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A49" w:rsidRDefault="00E02A49">
      <w:pPr>
        <w:pStyle w:val="Textoindependiente"/>
        <w:rPr>
          <w:rFonts w:ascii="Times New Roman"/>
          <w:sz w:val="20"/>
        </w:rPr>
      </w:pPr>
    </w:p>
    <w:p w:rsidR="00E02A49" w:rsidRDefault="00E02A49">
      <w:pPr>
        <w:pStyle w:val="Textoindependiente"/>
        <w:rPr>
          <w:rFonts w:ascii="Times New Roman"/>
          <w:sz w:val="14"/>
        </w:rPr>
      </w:pPr>
    </w:p>
    <w:tbl>
      <w:tblPr>
        <w:tblStyle w:val="TableNormal"/>
        <w:tblW w:w="0" w:type="auto"/>
        <w:tblInd w:w="2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2636"/>
        <w:gridCol w:w="2694"/>
        <w:gridCol w:w="2694"/>
        <w:gridCol w:w="2971"/>
      </w:tblGrid>
      <w:tr w:rsidR="00E02A49" w:rsidTr="000806C0">
        <w:trPr>
          <w:trHeight w:val="589"/>
        </w:trPr>
        <w:tc>
          <w:tcPr>
            <w:tcW w:w="2636" w:type="dxa"/>
            <w:shd w:val="clear" w:color="auto" w:fill="A6A6A6"/>
          </w:tcPr>
          <w:p w:rsidR="00E02A49" w:rsidRDefault="00E02A49">
            <w:pPr>
              <w:pStyle w:val="TableParagraph"/>
              <w:spacing w:before="6"/>
              <w:rPr>
                <w:rFonts w:ascii="Times New Roman"/>
                <w:sz w:val="23"/>
              </w:rPr>
            </w:pPr>
          </w:p>
          <w:p w:rsidR="00E02A49" w:rsidRDefault="00DF676C">
            <w:pPr>
              <w:pStyle w:val="TableParagraph"/>
              <w:ind w:left="861"/>
              <w:rPr>
                <w:b/>
                <w:sz w:val="24"/>
              </w:rPr>
            </w:pPr>
            <w:r>
              <w:rPr>
                <w:b/>
                <w:sz w:val="24"/>
              </w:rPr>
              <w:t>Elaboró</w:t>
            </w:r>
          </w:p>
        </w:tc>
        <w:tc>
          <w:tcPr>
            <w:tcW w:w="2694" w:type="dxa"/>
            <w:shd w:val="clear" w:color="auto" w:fill="A6A6A6"/>
          </w:tcPr>
          <w:p w:rsidR="00E02A49" w:rsidRDefault="00E02A49">
            <w:pPr>
              <w:pStyle w:val="TableParagraph"/>
              <w:spacing w:before="6"/>
              <w:rPr>
                <w:rFonts w:ascii="Times New Roman"/>
                <w:sz w:val="23"/>
              </w:rPr>
            </w:pPr>
          </w:p>
          <w:p w:rsidR="00E02A49" w:rsidRDefault="00DF676C">
            <w:pPr>
              <w:pStyle w:val="TableParagraph"/>
              <w:ind w:left="309" w:right="298"/>
              <w:jc w:val="center"/>
              <w:rPr>
                <w:b/>
                <w:sz w:val="24"/>
              </w:rPr>
            </w:pPr>
            <w:r>
              <w:rPr>
                <w:b/>
                <w:sz w:val="24"/>
              </w:rPr>
              <w:t>Revisó</w:t>
            </w:r>
          </w:p>
        </w:tc>
        <w:tc>
          <w:tcPr>
            <w:tcW w:w="2694" w:type="dxa"/>
            <w:shd w:val="clear" w:color="auto" w:fill="A6A6A6"/>
          </w:tcPr>
          <w:p w:rsidR="00E02A49" w:rsidRDefault="00DF676C">
            <w:pPr>
              <w:pStyle w:val="TableParagraph"/>
              <w:spacing w:before="134"/>
              <w:ind w:left="637" w:hanging="334"/>
              <w:rPr>
                <w:b/>
                <w:sz w:val="24"/>
              </w:rPr>
            </w:pPr>
            <w:r>
              <w:rPr>
                <w:b/>
                <w:sz w:val="24"/>
              </w:rPr>
              <w:t>Calidad Educativa Visto Bueno</w:t>
            </w:r>
          </w:p>
        </w:tc>
        <w:tc>
          <w:tcPr>
            <w:tcW w:w="2971" w:type="dxa"/>
            <w:shd w:val="clear" w:color="auto" w:fill="A6A6A6"/>
          </w:tcPr>
          <w:p w:rsidR="00E02A49" w:rsidRDefault="00E02A49">
            <w:pPr>
              <w:pStyle w:val="TableParagraph"/>
              <w:spacing w:before="6"/>
              <w:rPr>
                <w:rFonts w:ascii="Times New Roman"/>
                <w:sz w:val="23"/>
              </w:rPr>
            </w:pPr>
          </w:p>
          <w:p w:rsidR="00E02A49" w:rsidRDefault="00DF676C">
            <w:pPr>
              <w:pStyle w:val="TableParagraph"/>
              <w:ind w:left="965" w:right="961"/>
              <w:jc w:val="center"/>
              <w:rPr>
                <w:b/>
                <w:sz w:val="24"/>
              </w:rPr>
            </w:pPr>
            <w:r>
              <w:rPr>
                <w:b/>
                <w:sz w:val="24"/>
              </w:rPr>
              <w:t>Autorizó</w:t>
            </w:r>
          </w:p>
        </w:tc>
      </w:tr>
      <w:tr w:rsidR="00C070A4" w:rsidTr="00C070A4">
        <w:trPr>
          <w:trHeight w:val="589"/>
        </w:trPr>
        <w:tc>
          <w:tcPr>
            <w:tcW w:w="2636" w:type="dxa"/>
            <w:shd w:val="clear" w:color="auto" w:fill="auto"/>
          </w:tcPr>
          <w:p w:rsidR="00C070A4" w:rsidRPr="00D60B15" w:rsidRDefault="00C070A4" w:rsidP="00C070A4">
            <w:pPr>
              <w:jc w:val="both"/>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C070A4" w:rsidRPr="00D60B15" w:rsidRDefault="00C070A4" w:rsidP="00C070A4">
            <w:pPr>
              <w:jc w:val="both"/>
              <w:rPr>
                <w:rFonts w:ascii="HelveticaNeueLT Std" w:eastAsia="Times New Roman" w:hAnsi="HelveticaNeueLT Std"/>
                <w:bCs/>
                <w:sz w:val="20"/>
                <w:szCs w:val="20"/>
              </w:rPr>
            </w:pPr>
          </w:p>
          <w:p w:rsidR="00C070A4" w:rsidRPr="00D60B15" w:rsidRDefault="008A37FC" w:rsidP="00C070A4">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w:t>
            </w:r>
            <w:r w:rsidR="00C070A4">
              <w:rPr>
                <w:rFonts w:ascii="HelveticaNeueLT Std" w:eastAsia="Times New Roman" w:hAnsi="HelveticaNeueLT Std"/>
                <w:bCs/>
                <w:sz w:val="20"/>
                <w:szCs w:val="20"/>
              </w:rPr>
              <w:t>.</w:t>
            </w:r>
            <w:r>
              <w:rPr>
                <w:rFonts w:ascii="HelveticaNeueLT Std" w:eastAsia="Times New Roman" w:hAnsi="HelveticaNeueLT Std"/>
                <w:bCs/>
                <w:sz w:val="20"/>
                <w:szCs w:val="20"/>
              </w:rPr>
              <w:t>en A.P.</w:t>
            </w:r>
            <w:r w:rsidR="00C070A4">
              <w:rPr>
                <w:rFonts w:ascii="HelveticaNeueLT Std" w:eastAsia="Times New Roman" w:hAnsi="HelveticaNeueLT Std"/>
                <w:bCs/>
                <w:sz w:val="20"/>
                <w:szCs w:val="20"/>
              </w:rPr>
              <w:t xml:space="preserve"> Carlos Trejo Hernández</w:t>
            </w:r>
          </w:p>
          <w:p w:rsidR="00C070A4" w:rsidRPr="00D60B15" w:rsidRDefault="00C070A4" w:rsidP="00C070A4">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C070A4" w:rsidRPr="00D60B15" w:rsidRDefault="00C070A4" w:rsidP="00C070A4">
            <w:pPr>
              <w:jc w:val="both"/>
              <w:rPr>
                <w:rFonts w:ascii="HelveticaNeueLT Std" w:eastAsia="Times New Roman" w:hAnsi="HelveticaNeueLT Std"/>
                <w:bCs/>
                <w:sz w:val="20"/>
                <w:szCs w:val="20"/>
              </w:rPr>
            </w:pPr>
          </w:p>
        </w:tc>
        <w:tc>
          <w:tcPr>
            <w:tcW w:w="2694" w:type="dxa"/>
            <w:shd w:val="clear" w:color="auto" w:fill="auto"/>
          </w:tcPr>
          <w:p w:rsidR="00C070A4" w:rsidRPr="00D60B15" w:rsidRDefault="00C070A4" w:rsidP="00C070A4">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C070A4" w:rsidRPr="00D60B15" w:rsidRDefault="00C070A4" w:rsidP="00C070A4">
            <w:pPr>
              <w:rPr>
                <w:rFonts w:ascii="HelveticaNeueLT Std" w:eastAsia="Times New Roman" w:hAnsi="HelveticaNeueLT Std"/>
                <w:bCs/>
                <w:sz w:val="20"/>
                <w:szCs w:val="20"/>
              </w:rPr>
            </w:pPr>
          </w:p>
          <w:p w:rsidR="00C070A4" w:rsidRPr="00D60B15" w:rsidRDefault="00C070A4" w:rsidP="00C070A4">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Dr. Gerardo Alejandro Hernández Barajas </w:t>
            </w:r>
          </w:p>
          <w:p w:rsidR="00C070A4" w:rsidRPr="00D60B15" w:rsidRDefault="00C070A4" w:rsidP="00C070A4">
            <w:pPr>
              <w:jc w:val="center"/>
              <w:rPr>
                <w:rFonts w:ascii="HelveticaNeueLT Std" w:eastAsia="Times New Roman" w:hAnsi="HelveticaNeueLT Std"/>
                <w:sz w:val="20"/>
                <w:szCs w:val="20"/>
                <w:lang w:val="en-US"/>
              </w:rPr>
            </w:pPr>
            <w:r w:rsidRPr="00D60B15">
              <w:rPr>
                <w:rFonts w:ascii="HelveticaNeueLT Std" w:eastAsia="Times New Roman" w:hAnsi="HelveticaNeueLT Std"/>
                <w:sz w:val="20"/>
                <w:szCs w:val="20"/>
              </w:rPr>
              <w:t>Subdirección de Planeación y Apoyos Tecnológicos</w:t>
            </w:r>
            <w:r w:rsidRPr="00D60B15">
              <w:rPr>
                <w:rFonts w:ascii="HelveticaNeueLT Std" w:eastAsia="Times New Roman" w:hAnsi="HelveticaNeueLT Std"/>
                <w:bCs/>
                <w:sz w:val="20"/>
                <w:szCs w:val="20"/>
              </w:rPr>
              <w:t>.</w:t>
            </w:r>
          </w:p>
          <w:p w:rsidR="00C070A4" w:rsidRDefault="00C070A4" w:rsidP="00C070A4">
            <w:pPr>
              <w:rPr>
                <w:rFonts w:ascii="HelveticaNeueLT Std" w:eastAsia="Times New Roman" w:hAnsi="HelveticaNeueLT Std"/>
                <w:sz w:val="20"/>
                <w:szCs w:val="20"/>
                <w:lang w:val="en-US"/>
              </w:rPr>
            </w:pPr>
          </w:p>
          <w:p w:rsidR="00C070A4" w:rsidRDefault="00C070A4" w:rsidP="00C070A4">
            <w:pPr>
              <w:rPr>
                <w:rFonts w:ascii="HelveticaNeueLT Std" w:eastAsia="Times New Roman" w:hAnsi="HelveticaNeueLT Std"/>
                <w:sz w:val="20"/>
                <w:szCs w:val="20"/>
                <w:lang w:val="en-US"/>
              </w:rPr>
            </w:pPr>
          </w:p>
          <w:p w:rsidR="00C070A4" w:rsidRPr="00D60B15" w:rsidRDefault="00C070A4" w:rsidP="00C070A4">
            <w:pPr>
              <w:rPr>
                <w:rFonts w:ascii="HelveticaNeueLT Std" w:eastAsia="Times New Roman" w:hAnsi="HelveticaNeueLT Std"/>
                <w:sz w:val="20"/>
                <w:szCs w:val="20"/>
                <w:lang w:val="en-US"/>
              </w:rPr>
            </w:pPr>
          </w:p>
        </w:tc>
        <w:tc>
          <w:tcPr>
            <w:tcW w:w="2694" w:type="dxa"/>
            <w:shd w:val="clear" w:color="auto" w:fill="auto"/>
          </w:tcPr>
          <w:p w:rsidR="00C070A4" w:rsidRPr="00D60B15" w:rsidRDefault="00C070A4" w:rsidP="00C070A4">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Nombre</w:t>
            </w:r>
            <w:r>
              <w:rPr>
                <w:rFonts w:ascii="HelveticaNeueLT Std" w:eastAsia="Times New Roman" w:hAnsi="HelveticaNeueLT Std"/>
                <w:bCs/>
                <w:sz w:val="20"/>
                <w:szCs w:val="20"/>
              </w:rPr>
              <w:t xml:space="preserve"> y Firma: </w:t>
            </w:r>
          </w:p>
          <w:p w:rsidR="00C070A4" w:rsidRPr="00D60B15" w:rsidRDefault="00C070A4" w:rsidP="00C070A4">
            <w:pPr>
              <w:rPr>
                <w:rFonts w:ascii="HelveticaNeueLT Std" w:eastAsia="Times New Roman" w:hAnsi="HelveticaNeueLT Std"/>
                <w:bCs/>
                <w:sz w:val="20"/>
                <w:szCs w:val="20"/>
              </w:rPr>
            </w:pPr>
          </w:p>
          <w:p w:rsidR="00C070A4" w:rsidRPr="00D60B15" w:rsidRDefault="00C070A4" w:rsidP="00C070A4">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Mtro. Carlos Trejo Hernández</w:t>
            </w:r>
          </w:p>
          <w:p w:rsidR="00C070A4" w:rsidRPr="00D60B15" w:rsidRDefault="00C070A4" w:rsidP="00C070A4">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C070A4" w:rsidRPr="00D60B15" w:rsidRDefault="00C070A4" w:rsidP="00C070A4">
            <w:pPr>
              <w:rPr>
                <w:rFonts w:ascii="HelveticaNeueLT Std" w:eastAsia="Times New Roman" w:hAnsi="HelveticaNeueLT Std"/>
                <w:bCs/>
                <w:sz w:val="20"/>
                <w:szCs w:val="20"/>
              </w:rPr>
            </w:pPr>
          </w:p>
        </w:tc>
        <w:tc>
          <w:tcPr>
            <w:tcW w:w="2971" w:type="dxa"/>
            <w:shd w:val="clear" w:color="auto" w:fill="auto"/>
          </w:tcPr>
          <w:p w:rsidR="00C070A4" w:rsidRPr="00D60B15" w:rsidRDefault="00C070A4" w:rsidP="00C070A4">
            <w:pPr>
              <w:rPr>
                <w:rFonts w:ascii="HelveticaNeueLT Std" w:eastAsia="Times New Roman" w:hAnsi="HelveticaNeueLT Std"/>
                <w:bCs/>
                <w:sz w:val="20"/>
                <w:szCs w:val="20"/>
              </w:rPr>
            </w:pPr>
            <w:r>
              <w:rPr>
                <w:rFonts w:ascii="HelveticaNeueLT Std" w:eastAsia="Times New Roman" w:hAnsi="HelveticaNeueLT Std"/>
                <w:bCs/>
                <w:sz w:val="20"/>
                <w:szCs w:val="20"/>
              </w:rPr>
              <w:t xml:space="preserve">Nombre y Firma: </w:t>
            </w:r>
          </w:p>
          <w:p w:rsidR="00C070A4" w:rsidRDefault="00C070A4" w:rsidP="00C070A4">
            <w:pPr>
              <w:jc w:val="center"/>
              <w:rPr>
                <w:rFonts w:ascii="HelveticaNeueLT Std" w:eastAsia="Times New Roman" w:hAnsi="HelveticaNeueLT Std"/>
                <w:sz w:val="20"/>
                <w:szCs w:val="18"/>
                <w:lang w:val="en-US"/>
              </w:rPr>
            </w:pPr>
          </w:p>
          <w:p w:rsidR="00C070A4" w:rsidRPr="00D60B15" w:rsidRDefault="00C070A4" w:rsidP="00C070A4">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 xml:space="preserve">Dr. Mauricio Ezequiel Rawath Rubio </w:t>
            </w:r>
          </w:p>
          <w:p w:rsidR="00C070A4" w:rsidRPr="00D60B15" w:rsidRDefault="00C070A4" w:rsidP="00C070A4">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Dirección General</w:t>
            </w:r>
          </w:p>
          <w:p w:rsidR="00C070A4" w:rsidRPr="00D60B15" w:rsidRDefault="00C070A4" w:rsidP="00C070A4">
            <w:pPr>
              <w:jc w:val="center"/>
              <w:rPr>
                <w:rFonts w:ascii="HelveticaNeueLT Std" w:eastAsia="Times New Roman" w:hAnsi="HelveticaNeueLT Std"/>
                <w:sz w:val="20"/>
                <w:szCs w:val="20"/>
                <w:lang w:val="en-US"/>
              </w:rPr>
            </w:pPr>
          </w:p>
          <w:p w:rsidR="00C070A4" w:rsidRPr="00D60B15" w:rsidRDefault="00C070A4" w:rsidP="00C070A4">
            <w:pPr>
              <w:jc w:val="center"/>
              <w:rPr>
                <w:rFonts w:ascii="HelveticaNeueLT Std" w:eastAsia="Times New Roman" w:hAnsi="HelveticaNeueLT Std"/>
                <w:sz w:val="20"/>
                <w:szCs w:val="20"/>
                <w:lang w:val="en-US"/>
              </w:rPr>
            </w:pPr>
          </w:p>
          <w:p w:rsidR="00C070A4" w:rsidRPr="00D60B15" w:rsidRDefault="00C070A4" w:rsidP="00C070A4">
            <w:pPr>
              <w:jc w:val="center"/>
              <w:rPr>
                <w:rFonts w:ascii="HelveticaNeueLT Std" w:eastAsia="Times New Roman" w:hAnsi="HelveticaNeueLT Std"/>
                <w:sz w:val="20"/>
                <w:szCs w:val="20"/>
                <w:lang w:val="en-US"/>
              </w:rPr>
            </w:pPr>
          </w:p>
        </w:tc>
      </w:tr>
      <w:tr w:rsidR="00C070A4">
        <w:trPr>
          <w:trHeight w:val="1103"/>
        </w:trPr>
        <w:tc>
          <w:tcPr>
            <w:tcW w:w="2636" w:type="dxa"/>
          </w:tcPr>
          <w:p w:rsidR="00C070A4" w:rsidRDefault="00C070A4" w:rsidP="00C070A4">
            <w:pPr>
              <w:pStyle w:val="TableParagraph"/>
              <w:spacing w:line="271" w:lineRule="exact"/>
              <w:ind w:left="97"/>
              <w:rPr>
                <w:sz w:val="24"/>
              </w:rPr>
            </w:pPr>
            <w:r>
              <w:rPr>
                <w:sz w:val="24"/>
              </w:rPr>
              <w:t>Firma:</w:t>
            </w:r>
          </w:p>
        </w:tc>
        <w:tc>
          <w:tcPr>
            <w:tcW w:w="2694" w:type="dxa"/>
          </w:tcPr>
          <w:p w:rsidR="00C070A4" w:rsidRDefault="00C070A4" w:rsidP="00C070A4">
            <w:pPr>
              <w:pStyle w:val="TableParagraph"/>
              <w:spacing w:line="271" w:lineRule="exact"/>
              <w:ind w:left="99"/>
              <w:rPr>
                <w:sz w:val="24"/>
              </w:rPr>
            </w:pPr>
            <w:r>
              <w:rPr>
                <w:sz w:val="24"/>
              </w:rPr>
              <w:t>Firma:</w:t>
            </w:r>
          </w:p>
        </w:tc>
        <w:tc>
          <w:tcPr>
            <w:tcW w:w="2694" w:type="dxa"/>
          </w:tcPr>
          <w:p w:rsidR="00C070A4" w:rsidRDefault="00C070A4" w:rsidP="00C070A4">
            <w:pPr>
              <w:pStyle w:val="TableParagraph"/>
              <w:spacing w:line="271" w:lineRule="exact"/>
              <w:ind w:left="99"/>
              <w:rPr>
                <w:sz w:val="24"/>
              </w:rPr>
            </w:pPr>
            <w:r>
              <w:rPr>
                <w:sz w:val="24"/>
              </w:rPr>
              <w:t>Firma:</w:t>
            </w:r>
          </w:p>
        </w:tc>
        <w:tc>
          <w:tcPr>
            <w:tcW w:w="2971" w:type="dxa"/>
          </w:tcPr>
          <w:p w:rsidR="00C070A4" w:rsidRDefault="00C070A4" w:rsidP="00C070A4">
            <w:pPr>
              <w:pStyle w:val="TableParagraph"/>
              <w:spacing w:line="271" w:lineRule="exact"/>
              <w:ind w:left="98"/>
              <w:rPr>
                <w:sz w:val="24"/>
              </w:rPr>
            </w:pPr>
            <w:r>
              <w:rPr>
                <w:sz w:val="24"/>
              </w:rPr>
              <w:t>Firma:</w:t>
            </w:r>
          </w:p>
        </w:tc>
      </w:tr>
      <w:tr w:rsidR="00C070A4" w:rsidTr="000806C0">
        <w:trPr>
          <w:trHeight w:val="553"/>
        </w:trPr>
        <w:tc>
          <w:tcPr>
            <w:tcW w:w="2636" w:type="dxa"/>
            <w:vAlign w:val="center"/>
          </w:tcPr>
          <w:p w:rsidR="00C070A4" w:rsidRDefault="00C070A4" w:rsidP="00C070A4">
            <w:pPr>
              <w:pStyle w:val="TableParagraph"/>
              <w:spacing w:line="260" w:lineRule="exact"/>
              <w:ind w:right="329"/>
              <w:jc w:val="center"/>
              <w:rPr>
                <w:sz w:val="24"/>
              </w:rPr>
            </w:pPr>
            <w:r>
              <w:rPr>
                <w:sz w:val="24"/>
              </w:rPr>
              <w:t>23 de marzo  del 2020</w:t>
            </w:r>
          </w:p>
        </w:tc>
        <w:tc>
          <w:tcPr>
            <w:tcW w:w="2694" w:type="dxa"/>
            <w:vAlign w:val="center"/>
          </w:tcPr>
          <w:p w:rsidR="00C070A4" w:rsidRDefault="00C070A4" w:rsidP="00C070A4">
            <w:pPr>
              <w:jc w:val="center"/>
            </w:pPr>
            <w:r>
              <w:rPr>
                <w:sz w:val="24"/>
              </w:rPr>
              <w:t>24</w:t>
            </w:r>
            <w:r w:rsidRPr="001807E1">
              <w:rPr>
                <w:sz w:val="24"/>
              </w:rPr>
              <w:t xml:space="preserve"> de </w:t>
            </w:r>
            <w:r>
              <w:rPr>
                <w:sz w:val="24"/>
              </w:rPr>
              <w:t>marzo</w:t>
            </w:r>
            <w:r w:rsidRPr="001807E1">
              <w:rPr>
                <w:sz w:val="24"/>
              </w:rPr>
              <w:t xml:space="preserve"> del 2020</w:t>
            </w:r>
          </w:p>
        </w:tc>
        <w:tc>
          <w:tcPr>
            <w:tcW w:w="2694" w:type="dxa"/>
            <w:vAlign w:val="center"/>
          </w:tcPr>
          <w:p w:rsidR="00C070A4" w:rsidRDefault="00C070A4" w:rsidP="00C070A4">
            <w:pPr>
              <w:jc w:val="center"/>
            </w:pPr>
            <w:r>
              <w:rPr>
                <w:sz w:val="24"/>
              </w:rPr>
              <w:t>26 de marzo</w:t>
            </w:r>
            <w:r w:rsidRPr="001807E1">
              <w:rPr>
                <w:sz w:val="24"/>
              </w:rPr>
              <w:t xml:space="preserve"> del 2020</w:t>
            </w:r>
          </w:p>
        </w:tc>
        <w:tc>
          <w:tcPr>
            <w:tcW w:w="2971" w:type="dxa"/>
            <w:vAlign w:val="center"/>
          </w:tcPr>
          <w:p w:rsidR="00C070A4" w:rsidRDefault="00C070A4" w:rsidP="00C070A4">
            <w:pPr>
              <w:jc w:val="center"/>
            </w:pPr>
            <w:r>
              <w:rPr>
                <w:sz w:val="24"/>
              </w:rPr>
              <w:t>27 de marzo</w:t>
            </w:r>
            <w:r w:rsidRPr="001807E1">
              <w:rPr>
                <w:sz w:val="24"/>
              </w:rPr>
              <w:t xml:space="preserve"> del 2020</w:t>
            </w:r>
          </w:p>
        </w:tc>
      </w:tr>
    </w:tbl>
    <w:p w:rsidR="00E02A49" w:rsidRDefault="00E02A49" w:rsidP="0085439A">
      <w:pPr>
        <w:pStyle w:val="Textoindependiente"/>
        <w:jc w:val="center"/>
        <w:rPr>
          <w:rFonts w:ascii="Times New Roman"/>
          <w:sz w:val="20"/>
        </w:rPr>
      </w:pPr>
    </w:p>
    <w:p w:rsidR="00E02A49" w:rsidRDefault="00E02A49">
      <w:pPr>
        <w:pStyle w:val="Textoindependiente"/>
        <w:rPr>
          <w:rFonts w:ascii="Times New Roman"/>
          <w:sz w:val="20"/>
        </w:rPr>
      </w:pPr>
    </w:p>
    <w:p w:rsidR="00E02A49" w:rsidRDefault="00E02A49">
      <w:pPr>
        <w:pStyle w:val="Textoindependiente"/>
        <w:rPr>
          <w:rFonts w:ascii="Times New Roman"/>
          <w:sz w:val="20"/>
        </w:rPr>
      </w:pPr>
    </w:p>
    <w:p w:rsidR="00E02A49" w:rsidRDefault="00E02A49">
      <w:pPr>
        <w:pStyle w:val="Textoindependiente"/>
        <w:spacing w:before="7"/>
        <w:rPr>
          <w:rFonts w:ascii="Times New Roman"/>
          <w:sz w:val="13"/>
        </w:rPr>
      </w:pPr>
    </w:p>
    <w:tbl>
      <w:tblPr>
        <w:tblStyle w:val="TableNormal"/>
        <w:tblW w:w="0" w:type="auto"/>
        <w:tblInd w:w="281"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964"/>
        <w:gridCol w:w="2480"/>
        <w:gridCol w:w="6471"/>
      </w:tblGrid>
      <w:tr w:rsidR="00E02A49" w:rsidTr="00DD62F1">
        <w:trPr>
          <w:trHeight w:val="805"/>
        </w:trPr>
        <w:tc>
          <w:tcPr>
            <w:tcW w:w="10915" w:type="dxa"/>
            <w:gridSpan w:val="3"/>
            <w:shd w:val="clear" w:color="auto" w:fill="A6A6A6"/>
          </w:tcPr>
          <w:p w:rsidR="00E02A49" w:rsidRDefault="00E02A49">
            <w:pPr>
              <w:pStyle w:val="TableParagraph"/>
              <w:spacing w:before="9"/>
              <w:rPr>
                <w:rFonts w:ascii="Times New Roman"/>
                <w:sz w:val="23"/>
              </w:rPr>
            </w:pPr>
          </w:p>
          <w:p w:rsidR="00E02A49" w:rsidRDefault="00DF676C">
            <w:pPr>
              <w:pStyle w:val="TableParagraph"/>
              <w:ind w:left="3320" w:right="3310"/>
              <w:jc w:val="center"/>
              <w:rPr>
                <w:b/>
                <w:sz w:val="24"/>
              </w:rPr>
            </w:pPr>
            <w:r>
              <w:rPr>
                <w:b/>
                <w:sz w:val="24"/>
              </w:rPr>
              <w:t>CAMBIOS A ESTA VERSIÓN</w:t>
            </w:r>
          </w:p>
        </w:tc>
      </w:tr>
      <w:tr w:rsidR="00E02A49" w:rsidTr="00DD62F1">
        <w:trPr>
          <w:trHeight w:val="353"/>
        </w:trPr>
        <w:tc>
          <w:tcPr>
            <w:tcW w:w="1964" w:type="dxa"/>
            <w:shd w:val="clear" w:color="auto" w:fill="A6A6A6"/>
          </w:tcPr>
          <w:p w:rsidR="00E02A49" w:rsidRDefault="00DF676C">
            <w:pPr>
              <w:pStyle w:val="TableParagraph"/>
              <w:spacing w:before="122"/>
              <w:ind w:left="182" w:right="170"/>
              <w:jc w:val="center"/>
              <w:rPr>
                <w:b/>
              </w:rPr>
            </w:pPr>
            <w:r>
              <w:rPr>
                <w:b/>
              </w:rPr>
              <w:t>No. de Versión</w:t>
            </w:r>
          </w:p>
        </w:tc>
        <w:tc>
          <w:tcPr>
            <w:tcW w:w="2480" w:type="dxa"/>
            <w:shd w:val="clear" w:color="auto" w:fill="A6A6A6"/>
          </w:tcPr>
          <w:p w:rsidR="00E02A49" w:rsidRDefault="00DF676C">
            <w:pPr>
              <w:pStyle w:val="TableParagraph"/>
              <w:spacing w:before="1" w:line="252" w:lineRule="exact"/>
              <w:ind w:left="519" w:right="492" w:firstLine="233"/>
              <w:rPr>
                <w:b/>
              </w:rPr>
            </w:pPr>
            <w:r>
              <w:rPr>
                <w:b/>
              </w:rPr>
              <w:t>Fecha de Actualización</w:t>
            </w:r>
          </w:p>
        </w:tc>
        <w:tc>
          <w:tcPr>
            <w:tcW w:w="6471" w:type="dxa"/>
            <w:shd w:val="clear" w:color="auto" w:fill="A6A6A6"/>
          </w:tcPr>
          <w:p w:rsidR="00E02A49" w:rsidRDefault="00DF676C">
            <w:pPr>
              <w:pStyle w:val="TableParagraph"/>
              <w:spacing w:before="122"/>
              <w:ind w:left="1477"/>
              <w:rPr>
                <w:b/>
              </w:rPr>
            </w:pPr>
            <w:r>
              <w:rPr>
                <w:b/>
              </w:rPr>
              <w:t>Descripción del Cambio</w:t>
            </w:r>
          </w:p>
        </w:tc>
      </w:tr>
      <w:tr w:rsidR="00E02A49" w:rsidTr="00DD62F1">
        <w:trPr>
          <w:trHeight w:val="403"/>
        </w:trPr>
        <w:tc>
          <w:tcPr>
            <w:tcW w:w="1964" w:type="dxa"/>
          </w:tcPr>
          <w:p w:rsidR="00E02A49" w:rsidRPr="00DD62F1" w:rsidRDefault="00DF676C">
            <w:pPr>
              <w:pStyle w:val="TableParagraph"/>
              <w:spacing w:line="231" w:lineRule="exact"/>
              <w:ind w:left="12"/>
              <w:jc w:val="center"/>
              <w:rPr>
                <w:rFonts w:ascii="HelveticaNeueLT Std Lt" w:hAnsi="HelveticaNeueLT Std Lt"/>
                <w:sz w:val="20"/>
                <w:szCs w:val="20"/>
              </w:rPr>
            </w:pPr>
            <w:r w:rsidRPr="00DD62F1">
              <w:rPr>
                <w:rFonts w:ascii="HelveticaNeueLT Std Lt" w:hAnsi="HelveticaNeueLT Std Lt"/>
                <w:sz w:val="20"/>
                <w:szCs w:val="20"/>
              </w:rPr>
              <w:t>3</w:t>
            </w:r>
          </w:p>
        </w:tc>
        <w:tc>
          <w:tcPr>
            <w:tcW w:w="2480" w:type="dxa"/>
          </w:tcPr>
          <w:p w:rsidR="00E02A49" w:rsidRPr="00DD62F1" w:rsidRDefault="00DF676C">
            <w:pPr>
              <w:pStyle w:val="TableParagraph"/>
              <w:spacing w:line="231" w:lineRule="exact"/>
              <w:ind w:left="188" w:right="176"/>
              <w:jc w:val="center"/>
              <w:rPr>
                <w:rFonts w:ascii="HelveticaNeueLT Std Lt" w:hAnsi="HelveticaNeueLT Std Lt"/>
                <w:sz w:val="20"/>
                <w:szCs w:val="20"/>
              </w:rPr>
            </w:pPr>
            <w:r w:rsidRPr="00DD62F1">
              <w:rPr>
                <w:rFonts w:ascii="HelveticaNeueLT Std Lt" w:hAnsi="HelveticaNeueLT Std Lt"/>
                <w:sz w:val="20"/>
                <w:szCs w:val="20"/>
              </w:rPr>
              <w:t>17 agosto, 2009</w:t>
            </w:r>
          </w:p>
        </w:tc>
        <w:tc>
          <w:tcPr>
            <w:tcW w:w="6471" w:type="dxa"/>
          </w:tcPr>
          <w:p w:rsidR="00E02A49" w:rsidRPr="00DD62F1" w:rsidRDefault="00DF676C">
            <w:pPr>
              <w:pStyle w:val="TableParagraph"/>
              <w:spacing w:line="231" w:lineRule="exact"/>
              <w:ind w:left="99"/>
              <w:rPr>
                <w:rFonts w:ascii="HelveticaNeueLT Std Lt" w:hAnsi="HelveticaNeueLT Std Lt"/>
                <w:sz w:val="20"/>
                <w:szCs w:val="20"/>
              </w:rPr>
            </w:pPr>
            <w:r w:rsidRPr="00DD62F1">
              <w:rPr>
                <w:rFonts w:ascii="HelveticaNeueLT Std Lt" w:hAnsi="HelveticaNeueLT Std Lt"/>
                <w:sz w:val="20"/>
                <w:szCs w:val="20"/>
              </w:rPr>
              <w:t>Se adecúa a la Versión 2008 de la Norma.</w:t>
            </w:r>
          </w:p>
        </w:tc>
      </w:tr>
      <w:tr w:rsidR="00E02A49" w:rsidTr="00DD62F1">
        <w:trPr>
          <w:trHeight w:val="759"/>
        </w:trPr>
        <w:tc>
          <w:tcPr>
            <w:tcW w:w="1964" w:type="dxa"/>
          </w:tcPr>
          <w:p w:rsidR="00E02A49" w:rsidRPr="00DD62F1" w:rsidRDefault="00E02A49">
            <w:pPr>
              <w:pStyle w:val="TableParagraph"/>
              <w:spacing w:before="9"/>
              <w:rPr>
                <w:rFonts w:ascii="HelveticaNeueLT Std Lt" w:hAnsi="HelveticaNeueLT Std Lt"/>
                <w:sz w:val="20"/>
                <w:szCs w:val="20"/>
              </w:rPr>
            </w:pPr>
          </w:p>
          <w:p w:rsidR="00E02A49" w:rsidRPr="00DD62F1" w:rsidRDefault="00DF676C">
            <w:pPr>
              <w:pStyle w:val="TableParagraph"/>
              <w:spacing w:before="1"/>
              <w:ind w:left="12"/>
              <w:jc w:val="center"/>
              <w:rPr>
                <w:rFonts w:ascii="HelveticaNeueLT Std Lt" w:hAnsi="HelveticaNeueLT Std Lt"/>
                <w:sz w:val="20"/>
                <w:szCs w:val="20"/>
              </w:rPr>
            </w:pPr>
            <w:r w:rsidRPr="00DD62F1">
              <w:rPr>
                <w:rFonts w:ascii="HelveticaNeueLT Std Lt" w:hAnsi="HelveticaNeueLT Std Lt"/>
                <w:sz w:val="20"/>
                <w:szCs w:val="20"/>
              </w:rPr>
              <w:t>4</w:t>
            </w:r>
          </w:p>
        </w:tc>
        <w:tc>
          <w:tcPr>
            <w:tcW w:w="2480" w:type="dxa"/>
          </w:tcPr>
          <w:p w:rsidR="00E02A49" w:rsidRPr="00DD62F1" w:rsidRDefault="00E02A49">
            <w:pPr>
              <w:pStyle w:val="TableParagraph"/>
              <w:spacing w:before="9"/>
              <w:rPr>
                <w:rFonts w:ascii="HelveticaNeueLT Std Lt" w:hAnsi="HelveticaNeueLT Std Lt"/>
                <w:sz w:val="20"/>
                <w:szCs w:val="20"/>
              </w:rPr>
            </w:pPr>
          </w:p>
          <w:p w:rsidR="00E02A49" w:rsidRPr="00DD62F1" w:rsidRDefault="00DF676C">
            <w:pPr>
              <w:pStyle w:val="TableParagraph"/>
              <w:spacing w:before="1"/>
              <w:ind w:left="188" w:right="178"/>
              <w:jc w:val="center"/>
              <w:rPr>
                <w:rFonts w:ascii="HelveticaNeueLT Std Lt" w:hAnsi="HelveticaNeueLT Std Lt"/>
                <w:sz w:val="20"/>
                <w:szCs w:val="20"/>
              </w:rPr>
            </w:pPr>
            <w:r w:rsidRPr="00DD62F1">
              <w:rPr>
                <w:rFonts w:ascii="HelveticaNeueLT Std Lt" w:hAnsi="HelveticaNeueLT Std Lt"/>
                <w:sz w:val="20"/>
                <w:szCs w:val="20"/>
              </w:rPr>
              <w:t>30 Septiembre, 2009</w:t>
            </w:r>
          </w:p>
        </w:tc>
        <w:tc>
          <w:tcPr>
            <w:tcW w:w="6471" w:type="dxa"/>
          </w:tcPr>
          <w:p w:rsidR="00E02A49" w:rsidRPr="00DD62F1" w:rsidRDefault="00DF676C">
            <w:pPr>
              <w:pStyle w:val="TableParagraph"/>
              <w:ind w:left="99"/>
              <w:rPr>
                <w:rFonts w:ascii="HelveticaNeueLT Std Lt" w:hAnsi="HelveticaNeueLT Std Lt"/>
                <w:sz w:val="20"/>
                <w:szCs w:val="20"/>
              </w:rPr>
            </w:pPr>
            <w:r w:rsidRPr="00DD62F1">
              <w:rPr>
                <w:rFonts w:ascii="HelveticaNeueLT Std Lt" w:hAnsi="HelveticaNeueLT Std Lt"/>
                <w:sz w:val="20"/>
                <w:szCs w:val="20"/>
              </w:rPr>
              <w:t>Se cancela la alternativa de uso de formatos controlados sin el encabezado y pie de página del</w:t>
            </w:r>
          </w:p>
          <w:p w:rsidR="00E02A49" w:rsidRPr="00DD62F1" w:rsidRDefault="00DF676C">
            <w:pPr>
              <w:pStyle w:val="TableParagraph"/>
              <w:spacing w:line="234" w:lineRule="exact"/>
              <w:ind w:left="99"/>
              <w:rPr>
                <w:rFonts w:ascii="HelveticaNeueLT Std Lt" w:hAnsi="HelveticaNeueLT Std Lt"/>
                <w:sz w:val="20"/>
                <w:szCs w:val="20"/>
              </w:rPr>
            </w:pPr>
            <w:r w:rsidRPr="00DD62F1">
              <w:rPr>
                <w:rFonts w:ascii="HelveticaNeueLT Std Lt" w:hAnsi="HelveticaNeueLT Std Lt"/>
                <w:sz w:val="20"/>
                <w:szCs w:val="20"/>
              </w:rPr>
              <w:t>Sistema.</w:t>
            </w:r>
          </w:p>
        </w:tc>
      </w:tr>
      <w:tr w:rsidR="00E02A49" w:rsidTr="00DD62F1">
        <w:trPr>
          <w:trHeight w:val="1265"/>
        </w:trPr>
        <w:tc>
          <w:tcPr>
            <w:tcW w:w="1964" w:type="dxa"/>
          </w:tcPr>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spacing w:before="11"/>
              <w:rPr>
                <w:rFonts w:ascii="HelveticaNeueLT Std Lt" w:hAnsi="HelveticaNeueLT Std Lt"/>
                <w:sz w:val="20"/>
                <w:szCs w:val="20"/>
              </w:rPr>
            </w:pPr>
          </w:p>
          <w:p w:rsidR="00E02A49" w:rsidRPr="00DD62F1" w:rsidRDefault="00DF676C">
            <w:pPr>
              <w:pStyle w:val="TableParagraph"/>
              <w:ind w:left="12"/>
              <w:jc w:val="center"/>
              <w:rPr>
                <w:rFonts w:ascii="HelveticaNeueLT Std Lt" w:hAnsi="HelveticaNeueLT Std Lt"/>
                <w:sz w:val="20"/>
                <w:szCs w:val="20"/>
              </w:rPr>
            </w:pPr>
            <w:r w:rsidRPr="00DD62F1">
              <w:rPr>
                <w:rFonts w:ascii="HelveticaNeueLT Std Lt" w:hAnsi="HelveticaNeueLT Std Lt"/>
                <w:sz w:val="20"/>
                <w:szCs w:val="20"/>
              </w:rPr>
              <w:t>5</w:t>
            </w:r>
          </w:p>
        </w:tc>
        <w:tc>
          <w:tcPr>
            <w:tcW w:w="2480" w:type="dxa"/>
          </w:tcPr>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spacing w:before="11"/>
              <w:rPr>
                <w:rFonts w:ascii="HelveticaNeueLT Std Lt" w:hAnsi="HelveticaNeueLT Std Lt"/>
                <w:sz w:val="20"/>
                <w:szCs w:val="20"/>
              </w:rPr>
            </w:pPr>
          </w:p>
          <w:p w:rsidR="00E02A49" w:rsidRPr="00DD62F1" w:rsidRDefault="00DF676C">
            <w:pPr>
              <w:pStyle w:val="TableParagraph"/>
              <w:ind w:left="188" w:right="176"/>
              <w:jc w:val="center"/>
              <w:rPr>
                <w:rFonts w:ascii="HelveticaNeueLT Std Lt" w:hAnsi="HelveticaNeueLT Std Lt"/>
                <w:sz w:val="20"/>
                <w:szCs w:val="20"/>
              </w:rPr>
            </w:pPr>
            <w:r w:rsidRPr="00DD62F1">
              <w:rPr>
                <w:rFonts w:ascii="HelveticaNeueLT Std Lt" w:hAnsi="HelveticaNeueLT Std Lt"/>
                <w:sz w:val="20"/>
                <w:szCs w:val="20"/>
              </w:rPr>
              <w:t>20 Noviembre, 2009</w:t>
            </w:r>
          </w:p>
        </w:tc>
        <w:tc>
          <w:tcPr>
            <w:tcW w:w="6471" w:type="dxa"/>
          </w:tcPr>
          <w:p w:rsidR="00E02A49" w:rsidRPr="00DD62F1" w:rsidRDefault="00DF676C">
            <w:pPr>
              <w:pStyle w:val="TableParagraph"/>
              <w:ind w:left="99" w:right="87"/>
              <w:jc w:val="both"/>
              <w:rPr>
                <w:rFonts w:ascii="HelveticaNeueLT Std Lt" w:hAnsi="HelveticaNeueLT Std Lt"/>
                <w:sz w:val="20"/>
                <w:szCs w:val="20"/>
              </w:rPr>
            </w:pPr>
            <w:r w:rsidRPr="00DD62F1">
              <w:rPr>
                <w:rFonts w:ascii="HelveticaNeueLT Std Lt" w:hAnsi="HelveticaNeueLT Std Lt"/>
                <w:sz w:val="20"/>
                <w:szCs w:val="20"/>
              </w:rPr>
              <w:t>En el apartado de “Responsabilidades” se incluye la correspondiente a las áreas respecto a la solicitud a la</w:t>
            </w:r>
            <w:r w:rsidRPr="00DD62F1">
              <w:rPr>
                <w:rFonts w:ascii="HelveticaNeueLT Std Lt" w:hAnsi="HelveticaNeueLT Std Lt"/>
                <w:spacing w:val="34"/>
                <w:sz w:val="20"/>
                <w:szCs w:val="20"/>
              </w:rPr>
              <w:t xml:space="preserve"> </w:t>
            </w:r>
            <w:r w:rsidRPr="00DD62F1">
              <w:rPr>
                <w:rFonts w:ascii="HelveticaNeueLT Std Lt" w:hAnsi="HelveticaNeueLT Std Lt"/>
                <w:sz w:val="20"/>
                <w:szCs w:val="20"/>
              </w:rPr>
              <w:t>Controladora</w:t>
            </w:r>
            <w:r w:rsidRPr="00DD62F1">
              <w:rPr>
                <w:rFonts w:ascii="HelveticaNeueLT Std Lt" w:hAnsi="HelveticaNeueLT Std Lt"/>
                <w:spacing w:val="33"/>
                <w:sz w:val="20"/>
                <w:szCs w:val="20"/>
              </w:rPr>
              <w:t xml:space="preserve"> </w:t>
            </w:r>
            <w:r w:rsidRPr="00DD62F1">
              <w:rPr>
                <w:rFonts w:ascii="HelveticaNeueLT Std Lt" w:hAnsi="HelveticaNeueLT Std Lt"/>
                <w:sz w:val="20"/>
                <w:szCs w:val="20"/>
              </w:rPr>
              <w:t>de</w:t>
            </w:r>
            <w:r w:rsidRPr="00DD62F1">
              <w:rPr>
                <w:rFonts w:ascii="HelveticaNeueLT Std Lt" w:hAnsi="HelveticaNeueLT Std Lt"/>
                <w:spacing w:val="32"/>
                <w:sz w:val="20"/>
                <w:szCs w:val="20"/>
              </w:rPr>
              <w:t xml:space="preserve"> </w:t>
            </w:r>
            <w:r w:rsidRPr="00DD62F1">
              <w:rPr>
                <w:rFonts w:ascii="HelveticaNeueLT Std Lt" w:hAnsi="HelveticaNeueLT Std Lt"/>
                <w:sz w:val="20"/>
                <w:szCs w:val="20"/>
              </w:rPr>
              <w:t>Documentos</w:t>
            </w:r>
            <w:r w:rsidRPr="00DD62F1">
              <w:rPr>
                <w:rFonts w:ascii="HelveticaNeueLT Std Lt" w:hAnsi="HelveticaNeueLT Std Lt"/>
                <w:spacing w:val="32"/>
                <w:sz w:val="20"/>
                <w:szCs w:val="20"/>
              </w:rPr>
              <w:t xml:space="preserve"> </w:t>
            </w:r>
            <w:r w:rsidRPr="00DD62F1">
              <w:rPr>
                <w:rFonts w:ascii="HelveticaNeueLT Std Lt" w:hAnsi="HelveticaNeueLT Std Lt"/>
                <w:sz w:val="20"/>
                <w:szCs w:val="20"/>
              </w:rPr>
              <w:t>de</w:t>
            </w:r>
            <w:r w:rsidRPr="00DD62F1">
              <w:rPr>
                <w:rFonts w:ascii="HelveticaNeueLT Std Lt" w:hAnsi="HelveticaNeueLT Std Lt"/>
                <w:spacing w:val="32"/>
                <w:sz w:val="20"/>
                <w:szCs w:val="20"/>
              </w:rPr>
              <w:t xml:space="preserve"> </w:t>
            </w:r>
            <w:r w:rsidRPr="00DD62F1">
              <w:rPr>
                <w:rFonts w:ascii="HelveticaNeueLT Std Lt" w:hAnsi="HelveticaNeueLT Std Lt"/>
                <w:sz w:val="20"/>
                <w:szCs w:val="20"/>
              </w:rPr>
              <w:t>actualización</w:t>
            </w:r>
            <w:r w:rsidRPr="00DD62F1">
              <w:rPr>
                <w:rFonts w:ascii="HelveticaNeueLT Std Lt" w:hAnsi="HelveticaNeueLT Std Lt"/>
                <w:spacing w:val="35"/>
                <w:sz w:val="20"/>
                <w:szCs w:val="20"/>
              </w:rPr>
              <w:t xml:space="preserve"> </w:t>
            </w:r>
            <w:r w:rsidRPr="00DD62F1">
              <w:rPr>
                <w:rFonts w:ascii="HelveticaNeueLT Std Lt" w:hAnsi="HelveticaNeueLT Std Lt"/>
                <w:sz w:val="20"/>
                <w:szCs w:val="20"/>
              </w:rPr>
              <w:t>de</w:t>
            </w:r>
          </w:p>
          <w:p w:rsidR="00E02A49" w:rsidRPr="00DD62F1" w:rsidRDefault="00DF676C">
            <w:pPr>
              <w:pStyle w:val="TableParagraph"/>
              <w:spacing w:before="3" w:line="252" w:lineRule="exact"/>
              <w:ind w:left="99" w:right="89"/>
              <w:jc w:val="both"/>
              <w:rPr>
                <w:rFonts w:ascii="HelveticaNeueLT Std Lt" w:hAnsi="HelveticaNeueLT Std Lt"/>
                <w:sz w:val="20"/>
                <w:szCs w:val="20"/>
              </w:rPr>
            </w:pPr>
            <w:r w:rsidRPr="00DD62F1">
              <w:rPr>
                <w:rFonts w:ascii="HelveticaNeueLT Std Lt" w:hAnsi="HelveticaNeueLT Std Lt"/>
                <w:sz w:val="20"/>
                <w:szCs w:val="20"/>
              </w:rPr>
              <w:t>Documentos Internos o Externos, de su competencia, en la Lista Maestra de Documentos.</w:t>
            </w:r>
          </w:p>
        </w:tc>
      </w:tr>
      <w:tr w:rsidR="00E02A49" w:rsidTr="00DD62F1">
        <w:trPr>
          <w:trHeight w:val="2022"/>
        </w:trPr>
        <w:tc>
          <w:tcPr>
            <w:tcW w:w="1964" w:type="dxa"/>
          </w:tcPr>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spacing w:before="9"/>
              <w:rPr>
                <w:rFonts w:ascii="HelveticaNeueLT Std Lt" w:hAnsi="HelveticaNeueLT Std Lt"/>
                <w:sz w:val="20"/>
                <w:szCs w:val="20"/>
              </w:rPr>
            </w:pPr>
          </w:p>
          <w:p w:rsidR="00E02A49" w:rsidRPr="00DD62F1" w:rsidRDefault="00DF676C">
            <w:pPr>
              <w:pStyle w:val="TableParagraph"/>
              <w:ind w:left="12"/>
              <w:jc w:val="center"/>
              <w:rPr>
                <w:rFonts w:ascii="HelveticaNeueLT Std Lt" w:hAnsi="HelveticaNeueLT Std Lt"/>
                <w:sz w:val="20"/>
                <w:szCs w:val="20"/>
              </w:rPr>
            </w:pPr>
            <w:r w:rsidRPr="00DD62F1">
              <w:rPr>
                <w:rFonts w:ascii="HelveticaNeueLT Std Lt" w:hAnsi="HelveticaNeueLT Std Lt"/>
                <w:sz w:val="20"/>
                <w:szCs w:val="20"/>
              </w:rPr>
              <w:t>6</w:t>
            </w:r>
          </w:p>
        </w:tc>
        <w:tc>
          <w:tcPr>
            <w:tcW w:w="2480" w:type="dxa"/>
          </w:tcPr>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spacing w:before="9"/>
              <w:rPr>
                <w:rFonts w:ascii="HelveticaNeueLT Std Lt" w:hAnsi="HelveticaNeueLT Std Lt"/>
                <w:sz w:val="20"/>
                <w:szCs w:val="20"/>
              </w:rPr>
            </w:pPr>
          </w:p>
          <w:p w:rsidR="00E02A49" w:rsidRPr="00DD62F1" w:rsidRDefault="00DF676C">
            <w:pPr>
              <w:pStyle w:val="TableParagraph"/>
              <w:ind w:left="188" w:right="175"/>
              <w:jc w:val="center"/>
              <w:rPr>
                <w:rFonts w:ascii="HelveticaNeueLT Std Lt" w:hAnsi="HelveticaNeueLT Std Lt"/>
                <w:sz w:val="20"/>
                <w:szCs w:val="20"/>
              </w:rPr>
            </w:pPr>
            <w:r w:rsidRPr="00DD62F1">
              <w:rPr>
                <w:rFonts w:ascii="HelveticaNeueLT Std Lt" w:hAnsi="HelveticaNeueLT Std Lt"/>
                <w:sz w:val="20"/>
                <w:szCs w:val="20"/>
              </w:rPr>
              <w:t>18 de Enero, 2010</w:t>
            </w:r>
          </w:p>
        </w:tc>
        <w:tc>
          <w:tcPr>
            <w:tcW w:w="6471" w:type="dxa"/>
          </w:tcPr>
          <w:p w:rsidR="00E02A49" w:rsidRPr="00DD62F1" w:rsidRDefault="00DF676C">
            <w:pPr>
              <w:pStyle w:val="TableParagraph"/>
              <w:ind w:left="99" w:right="84"/>
              <w:jc w:val="both"/>
              <w:rPr>
                <w:rFonts w:ascii="HelveticaNeueLT Std Lt" w:hAnsi="HelveticaNeueLT Std Lt"/>
                <w:sz w:val="20"/>
                <w:szCs w:val="20"/>
              </w:rPr>
            </w:pPr>
            <w:r w:rsidRPr="00DD62F1">
              <w:rPr>
                <w:rFonts w:ascii="HelveticaNeueLT Std Lt" w:hAnsi="HelveticaNeueLT Std Lt"/>
                <w:sz w:val="20"/>
                <w:szCs w:val="20"/>
              </w:rPr>
              <w:t>En el apartado de “Responsabilidades” se incluye la correspondiente al Titular de la Unidad Jurídica quien deberá informar a RD de las actualizaciones del Marco Normativo (Leyes, Reglamentos, Normas, etc., del ámbito Estatal, Federal e Institucional), así como de entregar a los responsables de las áreas</w:t>
            </w:r>
          </w:p>
          <w:p w:rsidR="00E02A49" w:rsidRPr="00DD62F1" w:rsidRDefault="00DF676C">
            <w:pPr>
              <w:pStyle w:val="TableParagraph"/>
              <w:spacing w:before="3" w:line="252" w:lineRule="exact"/>
              <w:ind w:left="99" w:right="87"/>
              <w:jc w:val="both"/>
              <w:rPr>
                <w:rFonts w:ascii="HelveticaNeueLT Std Lt" w:hAnsi="HelveticaNeueLT Std Lt"/>
                <w:sz w:val="20"/>
                <w:szCs w:val="20"/>
              </w:rPr>
            </w:pPr>
            <w:r w:rsidRPr="00DD62F1">
              <w:rPr>
                <w:rFonts w:ascii="HelveticaNeueLT Std Lt" w:hAnsi="HelveticaNeueLT Std Lt"/>
                <w:sz w:val="20"/>
                <w:szCs w:val="20"/>
              </w:rPr>
              <w:t>involucradas, los documentos del Marco Normativo actualizados.</w:t>
            </w:r>
          </w:p>
        </w:tc>
      </w:tr>
      <w:tr w:rsidR="00E02A49" w:rsidTr="00DD62F1">
        <w:trPr>
          <w:trHeight w:val="987"/>
        </w:trPr>
        <w:tc>
          <w:tcPr>
            <w:tcW w:w="1964" w:type="dxa"/>
          </w:tcPr>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spacing w:before="9"/>
              <w:rPr>
                <w:rFonts w:ascii="HelveticaNeueLT Std Lt" w:hAnsi="HelveticaNeueLT Std Lt"/>
                <w:sz w:val="20"/>
                <w:szCs w:val="20"/>
              </w:rPr>
            </w:pPr>
          </w:p>
          <w:p w:rsidR="00E02A49" w:rsidRPr="00DD62F1" w:rsidRDefault="00DF676C">
            <w:pPr>
              <w:pStyle w:val="TableParagraph"/>
              <w:ind w:left="12"/>
              <w:jc w:val="center"/>
              <w:rPr>
                <w:rFonts w:ascii="HelveticaNeueLT Std Lt" w:hAnsi="HelveticaNeueLT Std Lt"/>
                <w:sz w:val="20"/>
                <w:szCs w:val="20"/>
              </w:rPr>
            </w:pPr>
            <w:r w:rsidRPr="00DD62F1">
              <w:rPr>
                <w:rFonts w:ascii="HelveticaNeueLT Std Lt" w:hAnsi="HelveticaNeueLT Std Lt"/>
                <w:sz w:val="20"/>
                <w:szCs w:val="20"/>
              </w:rPr>
              <w:t>7</w:t>
            </w:r>
          </w:p>
        </w:tc>
        <w:tc>
          <w:tcPr>
            <w:tcW w:w="2480" w:type="dxa"/>
          </w:tcPr>
          <w:p w:rsidR="00E02A49" w:rsidRPr="00DD62F1" w:rsidRDefault="00E02A49">
            <w:pPr>
              <w:pStyle w:val="TableParagraph"/>
              <w:rPr>
                <w:rFonts w:ascii="HelveticaNeueLT Std Lt" w:hAnsi="HelveticaNeueLT Std Lt"/>
                <w:sz w:val="20"/>
                <w:szCs w:val="20"/>
              </w:rPr>
            </w:pPr>
          </w:p>
          <w:p w:rsidR="00E02A49" w:rsidRPr="00DD62F1" w:rsidRDefault="00E02A49">
            <w:pPr>
              <w:pStyle w:val="TableParagraph"/>
              <w:spacing w:before="9"/>
              <w:rPr>
                <w:rFonts w:ascii="HelveticaNeueLT Std Lt" w:hAnsi="HelveticaNeueLT Std Lt"/>
                <w:sz w:val="20"/>
                <w:szCs w:val="20"/>
              </w:rPr>
            </w:pPr>
          </w:p>
          <w:p w:rsidR="00E02A49" w:rsidRPr="00DD62F1" w:rsidRDefault="00DF676C">
            <w:pPr>
              <w:pStyle w:val="TableParagraph"/>
              <w:ind w:left="188" w:right="178"/>
              <w:jc w:val="center"/>
              <w:rPr>
                <w:rFonts w:ascii="HelveticaNeueLT Std Lt" w:hAnsi="HelveticaNeueLT Std Lt"/>
                <w:sz w:val="20"/>
                <w:szCs w:val="20"/>
              </w:rPr>
            </w:pPr>
            <w:r w:rsidRPr="00DD62F1">
              <w:rPr>
                <w:rFonts w:ascii="HelveticaNeueLT Std Lt" w:hAnsi="HelveticaNeueLT Std Lt"/>
                <w:sz w:val="20"/>
                <w:szCs w:val="20"/>
              </w:rPr>
              <w:t>03 de Agosto, 2017</w:t>
            </w:r>
          </w:p>
        </w:tc>
        <w:tc>
          <w:tcPr>
            <w:tcW w:w="6471" w:type="dxa"/>
          </w:tcPr>
          <w:p w:rsidR="00E02A49" w:rsidRPr="00DD62F1" w:rsidRDefault="00DF676C" w:rsidP="00DD62F1">
            <w:pPr>
              <w:pStyle w:val="TableParagraph"/>
              <w:ind w:left="99" w:right="82"/>
              <w:jc w:val="both"/>
              <w:rPr>
                <w:rFonts w:ascii="HelveticaNeueLT Std Lt" w:hAnsi="HelveticaNeueLT Std Lt"/>
                <w:sz w:val="20"/>
                <w:szCs w:val="20"/>
              </w:rPr>
            </w:pPr>
            <w:r w:rsidRPr="00DD62F1">
              <w:rPr>
                <w:rFonts w:ascii="HelveticaNeueLT Std Lt" w:hAnsi="HelveticaNeueLT Std Lt"/>
                <w:sz w:val="20"/>
                <w:szCs w:val="20"/>
              </w:rPr>
              <w:t>Se actualiza el nombre del Director General, de la Represéntate de la Dirección y del representante del departamento de Calidad Educativa. Se cambia logo institucional registrado, se revisó la lista maestra de</w:t>
            </w:r>
          </w:p>
          <w:p w:rsidR="00E02A49" w:rsidRPr="00DD62F1" w:rsidRDefault="00DF676C" w:rsidP="00DD62F1">
            <w:pPr>
              <w:pStyle w:val="TableParagraph"/>
              <w:spacing w:line="236" w:lineRule="exact"/>
              <w:ind w:left="99"/>
              <w:jc w:val="both"/>
              <w:rPr>
                <w:rFonts w:ascii="HelveticaNeueLT Std Lt" w:hAnsi="HelveticaNeueLT Std Lt"/>
                <w:sz w:val="20"/>
                <w:szCs w:val="20"/>
              </w:rPr>
            </w:pPr>
            <w:r w:rsidRPr="00DD62F1">
              <w:rPr>
                <w:rFonts w:ascii="HelveticaNeueLT Std Lt" w:hAnsi="HelveticaNeueLT Std Lt"/>
                <w:sz w:val="20"/>
                <w:szCs w:val="20"/>
              </w:rPr>
              <w:t>documentos y se actualiza el lenguaje incluyente.</w:t>
            </w:r>
          </w:p>
        </w:tc>
      </w:tr>
      <w:tr w:rsidR="008A37FC" w:rsidTr="00DD62F1">
        <w:trPr>
          <w:trHeight w:val="569"/>
        </w:trPr>
        <w:tc>
          <w:tcPr>
            <w:tcW w:w="1964" w:type="dxa"/>
          </w:tcPr>
          <w:p w:rsidR="008A37FC" w:rsidRPr="00DD62F1" w:rsidRDefault="008A37FC" w:rsidP="008A37FC">
            <w:pPr>
              <w:pStyle w:val="TableParagraph"/>
              <w:spacing w:before="9"/>
              <w:rPr>
                <w:rFonts w:ascii="HelveticaNeueLT Std Lt" w:hAnsi="HelveticaNeueLT Std Lt"/>
                <w:sz w:val="20"/>
                <w:szCs w:val="20"/>
              </w:rPr>
            </w:pPr>
          </w:p>
          <w:p w:rsidR="008A37FC" w:rsidRPr="00DD62F1" w:rsidRDefault="008A37FC" w:rsidP="008A37FC">
            <w:pPr>
              <w:pStyle w:val="TableParagraph"/>
              <w:spacing w:before="1"/>
              <w:ind w:right="897"/>
              <w:jc w:val="right"/>
              <w:rPr>
                <w:rFonts w:ascii="HelveticaNeueLT Std Lt" w:hAnsi="HelveticaNeueLT Std Lt"/>
                <w:sz w:val="20"/>
                <w:szCs w:val="20"/>
              </w:rPr>
            </w:pPr>
            <w:r w:rsidRPr="00DD62F1">
              <w:rPr>
                <w:rFonts w:ascii="HelveticaNeueLT Std Lt" w:hAnsi="HelveticaNeueLT Std Lt"/>
                <w:sz w:val="20"/>
                <w:szCs w:val="20"/>
              </w:rPr>
              <w:t>0</w:t>
            </w:r>
          </w:p>
        </w:tc>
        <w:tc>
          <w:tcPr>
            <w:tcW w:w="2480" w:type="dxa"/>
          </w:tcPr>
          <w:p w:rsidR="008A37FC" w:rsidRPr="00DD62F1" w:rsidRDefault="008A37FC" w:rsidP="008A37FC">
            <w:pPr>
              <w:pStyle w:val="TableParagraph"/>
              <w:spacing w:before="9"/>
              <w:rPr>
                <w:rFonts w:ascii="HelveticaNeueLT Std Lt" w:hAnsi="HelveticaNeueLT Std Lt"/>
                <w:sz w:val="20"/>
                <w:szCs w:val="20"/>
              </w:rPr>
            </w:pPr>
          </w:p>
          <w:p w:rsidR="008A37FC" w:rsidRPr="00DD62F1" w:rsidRDefault="008A37FC" w:rsidP="008A37FC">
            <w:pPr>
              <w:pStyle w:val="TableParagraph"/>
              <w:spacing w:before="1"/>
              <w:ind w:left="164"/>
              <w:rPr>
                <w:rFonts w:ascii="HelveticaNeueLT Std Lt" w:hAnsi="HelveticaNeueLT Std Lt"/>
                <w:sz w:val="20"/>
                <w:szCs w:val="20"/>
              </w:rPr>
            </w:pPr>
            <w:r w:rsidRPr="00DD62F1">
              <w:rPr>
                <w:rFonts w:ascii="HelveticaNeueLT Std Lt" w:hAnsi="HelveticaNeueLT Std Lt"/>
                <w:sz w:val="20"/>
                <w:szCs w:val="20"/>
              </w:rPr>
              <w:t>01 de Marzo del 2018</w:t>
            </w:r>
          </w:p>
        </w:tc>
        <w:tc>
          <w:tcPr>
            <w:tcW w:w="6471" w:type="dxa"/>
          </w:tcPr>
          <w:p w:rsidR="008A37FC" w:rsidRPr="00DD62F1" w:rsidRDefault="008A37FC" w:rsidP="00DD62F1">
            <w:pPr>
              <w:pStyle w:val="TableParagraph"/>
              <w:spacing w:line="250" w:lineRule="exact"/>
              <w:ind w:left="99"/>
              <w:jc w:val="both"/>
              <w:rPr>
                <w:rFonts w:ascii="HelveticaNeueLT Std Lt" w:hAnsi="HelveticaNeueLT Std Lt"/>
                <w:sz w:val="20"/>
                <w:szCs w:val="20"/>
              </w:rPr>
            </w:pPr>
            <w:r w:rsidRPr="00DD62F1">
              <w:rPr>
                <w:rFonts w:ascii="HelveticaNeueLT Std Lt" w:hAnsi="HelveticaNeueLT Std Lt"/>
                <w:sz w:val="20"/>
                <w:szCs w:val="20"/>
              </w:rPr>
              <w:t>Actualización a la Norma ISO 9001:2015 Fusión de</w:t>
            </w:r>
          </w:p>
          <w:p w:rsidR="008A37FC" w:rsidRPr="00DD62F1" w:rsidRDefault="008A37FC" w:rsidP="00DD62F1">
            <w:pPr>
              <w:pStyle w:val="TableParagraph"/>
              <w:spacing w:before="6" w:line="252" w:lineRule="exact"/>
              <w:ind w:left="99"/>
              <w:jc w:val="both"/>
              <w:rPr>
                <w:rFonts w:ascii="HelveticaNeueLT Std Lt" w:hAnsi="HelveticaNeueLT Std Lt"/>
                <w:sz w:val="20"/>
                <w:szCs w:val="20"/>
              </w:rPr>
            </w:pPr>
            <w:r w:rsidRPr="00DD62F1">
              <w:rPr>
                <w:rFonts w:ascii="HelveticaNeueLT Std Lt" w:hAnsi="HelveticaNeueLT Std Lt"/>
                <w:sz w:val="20"/>
                <w:szCs w:val="20"/>
              </w:rPr>
              <w:t>los procedimientos de Control de Documentos y Control de Registros.</w:t>
            </w:r>
          </w:p>
        </w:tc>
      </w:tr>
      <w:tr w:rsidR="008A37FC" w:rsidTr="00DD62F1">
        <w:trPr>
          <w:trHeight w:val="549"/>
        </w:trPr>
        <w:tc>
          <w:tcPr>
            <w:tcW w:w="1964" w:type="dxa"/>
          </w:tcPr>
          <w:p w:rsidR="008A37FC" w:rsidRPr="00DD62F1" w:rsidRDefault="008A37FC" w:rsidP="008A37FC">
            <w:pPr>
              <w:pStyle w:val="TableParagraph"/>
              <w:spacing w:before="9"/>
              <w:rPr>
                <w:rFonts w:ascii="HelveticaNeueLT Std Lt" w:hAnsi="HelveticaNeueLT Std Lt"/>
                <w:sz w:val="20"/>
                <w:szCs w:val="20"/>
              </w:rPr>
            </w:pPr>
          </w:p>
          <w:p w:rsidR="008A37FC" w:rsidRPr="00DD62F1" w:rsidRDefault="008A37FC" w:rsidP="008A37FC">
            <w:pPr>
              <w:pStyle w:val="TableParagraph"/>
              <w:ind w:right="897"/>
              <w:jc w:val="right"/>
              <w:rPr>
                <w:rFonts w:ascii="HelveticaNeueLT Std Lt" w:hAnsi="HelveticaNeueLT Std Lt"/>
                <w:sz w:val="20"/>
                <w:szCs w:val="20"/>
              </w:rPr>
            </w:pPr>
            <w:r w:rsidRPr="00DD62F1">
              <w:rPr>
                <w:rFonts w:ascii="HelveticaNeueLT Std Lt" w:hAnsi="HelveticaNeueLT Std Lt"/>
                <w:sz w:val="20"/>
                <w:szCs w:val="20"/>
              </w:rPr>
              <w:t>1</w:t>
            </w:r>
          </w:p>
        </w:tc>
        <w:tc>
          <w:tcPr>
            <w:tcW w:w="2480" w:type="dxa"/>
          </w:tcPr>
          <w:p w:rsidR="008A37FC" w:rsidRPr="00DD62F1" w:rsidRDefault="008A37FC" w:rsidP="008A37FC">
            <w:pPr>
              <w:pStyle w:val="TableParagraph"/>
              <w:spacing w:before="124"/>
              <w:ind w:left="985" w:right="156" w:hanging="803"/>
              <w:rPr>
                <w:rFonts w:ascii="HelveticaNeueLT Std Lt" w:hAnsi="HelveticaNeueLT Std Lt"/>
                <w:sz w:val="20"/>
                <w:szCs w:val="20"/>
              </w:rPr>
            </w:pPr>
            <w:r w:rsidRPr="00DD62F1">
              <w:rPr>
                <w:rFonts w:ascii="HelveticaNeueLT Std Lt" w:hAnsi="HelveticaNeueLT Std Lt"/>
                <w:sz w:val="20"/>
                <w:szCs w:val="20"/>
              </w:rPr>
              <w:t>18 de Septiembre del 2018</w:t>
            </w:r>
          </w:p>
        </w:tc>
        <w:tc>
          <w:tcPr>
            <w:tcW w:w="6471" w:type="dxa"/>
          </w:tcPr>
          <w:p w:rsidR="008A37FC" w:rsidRPr="00DD62F1" w:rsidRDefault="008A37FC" w:rsidP="00DD62F1">
            <w:pPr>
              <w:pStyle w:val="TableParagraph"/>
              <w:spacing w:line="250" w:lineRule="exact"/>
              <w:ind w:left="99"/>
              <w:jc w:val="both"/>
              <w:rPr>
                <w:rFonts w:ascii="HelveticaNeueLT Std Lt" w:hAnsi="HelveticaNeueLT Std Lt"/>
                <w:sz w:val="20"/>
                <w:szCs w:val="20"/>
              </w:rPr>
            </w:pPr>
            <w:r w:rsidRPr="00DD62F1">
              <w:rPr>
                <w:rFonts w:ascii="HelveticaNeueLT Std Lt" w:hAnsi="HelveticaNeueLT Std Lt"/>
                <w:sz w:val="20"/>
                <w:szCs w:val="20"/>
              </w:rPr>
              <w:t>Se atendieron las oportunidades de mejora de</w:t>
            </w:r>
          </w:p>
          <w:p w:rsidR="008A37FC" w:rsidRPr="00DD62F1" w:rsidRDefault="008A37FC" w:rsidP="00DD62F1">
            <w:pPr>
              <w:pStyle w:val="TableParagraph"/>
              <w:spacing w:before="6" w:line="252" w:lineRule="exact"/>
              <w:ind w:left="99"/>
              <w:jc w:val="both"/>
              <w:rPr>
                <w:rFonts w:ascii="HelveticaNeueLT Std Lt" w:hAnsi="HelveticaNeueLT Std Lt"/>
                <w:sz w:val="20"/>
                <w:szCs w:val="20"/>
              </w:rPr>
            </w:pPr>
            <w:r w:rsidRPr="00DD62F1">
              <w:rPr>
                <w:rFonts w:ascii="HelveticaNeueLT Std Lt" w:hAnsi="HelveticaNeueLT Std Lt"/>
                <w:sz w:val="20"/>
                <w:szCs w:val="20"/>
              </w:rPr>
              <w:t>acuerdo al requerimiento 9.1 de Indicadores y 6.1 de riesgos.</w:t>
            </w:r>
          </w:p>
        </w:tc>
      </w:tr>
      <w:tr w:rsidR="008A37FC" w:rsidTr="00DD62F1">
        <w:trPr>
          <w:trHeight w:val="514"/>
        </w:trPr>
        <w:tc>
          <w:tcPr>
            <w:tcW w:w="1964" w:type="dxa"/>
          </w:tcPr>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bCs/>
                <w:sz w:val="20"/>
                <w:szCs w:val="20"/>
              </w:rPr>
              <w:t>2</w:t>
            </w:r>
          </w:p>
        </w:tc>
        <w:tc>
          <w:tcPr>
            <w:tcW w:w="2480" w:type="dxa"/>
          </w:tcPr>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bCs/>
                <w:sz w:val="20"/>
                <w:szCs w:val="20"/>
              </w:rPr>
              <w:t>3 de junio del 2019</w:t>
            </w:r>
          </w:p>
        </w:tc>
        <w:tc>
          <w:tcPr>
            <w:tcW w:w="6471" w:type="dxa"/>
            <w:vAlign w:val="center"/>
          </w:tcPr>
          <w:p w:rsidR="008A37FC" w:rsidRPr="00DD62F1" w:rsidRDefault="008A37FC" w:rsidP="00DD62F1">
            <w:pPr>
              <w:spacing w:line="200" w:lineRule="exact"/>
              <w:jc w:val="both"/>
              <w:rPr>
                <w:rFonts w:ascii="HelveticaNeueLT Std Lt" w:hAnsi="HelveticaNeueLT Std Lt"/>
                <w:bCs/>
                <w:sz w:val="20"/>
                <w:szCs w:val="20"/>
              </w:rPr>
            </w:pPr>
            <w:r w:rsidRPr="00DD62F1">
              <w:rPr>
                <w:rFonts w:ascii="HelveticaNeueLT Std Lt" w:hAnsi="HelveticaNeueLT Std Lt"/>
                <w:bCs/>
                <w:sz w:val="20"/>
                <w:szCs w:val="20"/>
              </w:rPr>
              <w:t>Actualización en el nombre de las autoridades para la revisión y autorización del SGC.</w:t>
            </w:r>
          </w:p>
        </w:tc>
      </w:tr>
      <w:tr w:rsidR="008A37FC" w:rsidTr="00DD62F1">
        <w:trPr>
          <w:trHeight w:val="699"/>
        </w:trPr>
        <w:tc>
          <w:tcPr>
            <w:tcW w:w="1964" w:type="dxa"/>
          </w:tcPr>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bCs/>
                <w:sz w:val="20"/>
                <w:szCs w:val="20"/>
              </w:rPr>
              <w:t>3</w:t>
            </w:r>
          </w:p>
        </w:tc>
        <w:tc>
          <w:tcPr>
            <w:tcW w:w="2480" w:type="dxa"/>
          </w:tcPr>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bCs/>
                <w:sz w:val="20"/>
                <w:szCs w:val="20"/>
              </w:rPr>
              <w:t>24 de Junio del 2019</w:t>
            </w:r>
          </w:p>
        </w:tc>
        <w:tc>
          <w:tcPr>
            <w:tcW w:w="6471" w:type="dxa"/>
            <w:vAlign w:val="center"/>
          </w:tcPr>
          <w:p w:rsidR="008A37FC" w:rsidRPr="00DD62F1" w:rsidRDefault="008A37FC" w:rsidP="00DD62F1">
            <w:pPr>
              <w:spacing w:line="200" w:lineRule="exact"/>
              <w:jc w:val="both"/>
              <w:rPr>
                <w:rFonts w:ascii="HelveticaNeueLT Std Lt" w:hAnsi="HelveticaNeueLT Std Lt"/>
                <w:bCs/>
                <w:sz w:val="20"/>
                <w:szCs w:val="20"/>
              </w:rPr>
            </w:pPr>
            <w:r w:rsidRPr="00DD62F1">
              <w:rPr>
                <w:rFonts w:ascii="HelveticaNeueLT Std Lt" w:hAnsi="HelveticaNeueLT Std Lt"/>
                <w:bCs/>
                <w:sz w:val="20"/>
                <w:szCs w:val="20"/>
              </w:rPr>
              <w:t>Actualización en las responsabilidades y autoridades del subproceso para la conservación y disposición de la información documentada.</w:t>
            </w:r>
          </w:p>
        </w:tc>
      </w:tr>
      <w:tr w:rsidR="008A37FC" w:rsidTr="00DD62F1">
        <w:trPr>
          <w:trHeight w:val="475"/>
        </w:trPr>
        <w:tc>
          <w:tcPr>
            <w:tcW w:w="1964" w:type="dxa"/>
          </w:tcPr>
          <w:p w:rsidR="008A37FC" w:rsidRPr="00DD62F1" w:rsidRDefault="008A37FC" w:rsidP="008A37FC">
            <w:pPr>
              <w:spacing w:line="200" w:lineRule="exact"/>
              <w:jc w:val="center"/>
              <w:rPr>
                <w:rFonts w:ascii="HelveticaNeueLT Std Lt" w:hAnsi="HelveticaNeueLT Std Lt"/>
                <w:bCs/>
                <w:sz w:val="20"/>
                <w:szCs w:val="20"/>
              </w:rPr>
            </w:pPr>
          </w:p>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bCs/>
                <w:sz w:val="20"/>
                <w:szCs w:val="20"/>
              </w:rPr>
              <w:t>4</w:t>
            </w:r>
          </w:p>
        </w:tc>
        <w:tc>
          <w:tcPr>
            <w:tcW w:w="2480" w:type="dxa"/>
          </w:tcPr>
          <w:p w:rsidR="008A37FC" w:rsidRPr="00DD62F1" w:rsidRDefault="008A37FC" w:rsidP="008A37FC">
            <w:pPr>
              <w:spacing w:line="200" w:lineRule="exact"/>
              <w:jc w:val="center"/>
              <w:rPr>
                <w:rFonts w:ascii="HelveticaNeueLT Std Lt" w:hAnsi="HelveticaNeueLT Std Lt"/>
                <w:sz w:val="20"/>
                <w:szCs w:val="20"/>
              </w:rPr>
            </w:pPr>
          </w:p>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sz w:val="20"/>
                <w:szCs w:val="20"/>
              </w:rPr>
              <w:t>09  de septiembre del 2019</w:t>
            </w:r>
          </w:p>
        </w:tc>
        <w:tc>
          <w:tcPr>
            <w:tcW w:w="6471" w:type="dxa"/>
            <w:vAlign w:val="center"/>
          </w:tcPr>
          <w:p w:rsidR="008A37FC" w:rsidRPr="00DD62F1" w:rsidRDefault="008A37FC" w:rsidP="00DD62F1">
            <w:pPr>
              <w:spacing w:line="200" w:lineRule="exact"/>
              <w:jc w:val="both"/>
              <w:rPr>
                <w:rFonts w:ascii="HelveticaNeueLT Std Lt" w:hAnsi="HelveticaNeueLT Std Lt"/>
                <w:bCs/>
                <w:sz w:val="20"/>
                <w:szCs w:val="20"/>
              </w:rPr>
            </w:pPr>
            <w:r w:rsidRPr="00DD62F1">
              <w:rPr>
                <w:rFonts w:ascii="HelveticaNeueLT Std Lt" w:hAnsi="HelveticaNeueLT Std Lt"/>
                <w:bCs/>
                <w:sz w:val="20"/>
                <w:szCs w:val="20"/>
              </w:rPr>
              <w:t>Actualización en el nombre del titular de Calidad Educativa y responsable del Vo. Bo. del SGC</w:t>
            </w:r>
          </w:p>
        </w:tc>
      </w:tr>
      <w:tr w:rsidR="008A37FC" w:rsidTr="00DD62F1">
        <w:trPr>
          <w:trHeight w:val="695"/>
        </w:trPr>
        <w:tc>
          <w:tcPr>
            <w:tcW w:w="1964" w:type="dxa"/>
          </w:tcPr>
          <w:p w:rsidR="008A37FC" w:rsidRPr="00DD62F1" w:rsidRDefault="008A37FC" w:rsidP="008A37FC">
            <w:pPr>
              <w:spacing w:line="200" w:lineRule="exact"/>
              <w:jc w:val="center"/>
              <w:rPr>
                <w:rFonts w:ascii="HelveticaNeueLT Std Lt" w:hAnsi="HelveticaNeueLT Std Lt"/>
                <w:bCs/>
                <w:sz w:val="20"/>
                <w:szCs w:val="20"/>
              </w:rPr>
            </w:pPr>
            <w:r w:rsidRPr="00DD62F1">
              <w:rPr>
                <w:rFonts w:ascii="HelveticaNeueLT Std Lt" w:hAnsi="HelveticaNeueLT Std Lt"/>
                <w:bCs/>
                <w:sz w:val="20"/>
                <w:szCs w:val="20"/>
              </w:rPr>
              <w:t xml:space="preserve"> </w:t>
            </w:r>
          </w:p>
          <w:p w:rsidR="008A37FC" w:rsidRPr="00DD62F1" w:rsidRDefault="008A37FC" w:rsidP="008A37FC">
            <w:pPr>
              <w:ind w:firstLine="720"/>
              <w:rPr>
                <w:rFonts w:ascii="HelveticaNeueLT Std Lt" w:hAnsi="HelveticaNeueLT Std Lt"/>
                <w:sz w:val="20"/>
                <w:szCs w:val="20"/>
              </w:rPr>
            </w:pPr>
            <w:r w:rsidRPr="00DD62F1">
              <w:rPr>
                <w:rFonts w:ascii="HelveticaNeueLT Std Lt" w:hAnsi="HelveticaNeueLT Std Lt"/>
                <w:sz w:val="20"/>
                <w:szCs w:val="20"/>
              </w:rPr>
              <w:t xml:space="preserve">    5</w:t>
            </w:r>
          </w:p>
        </w:tc>
        <w:tc>
          <w:tcPr>
            <w:tcW w:w="2480" w:type="dxa"/>
          </w:tcPr>
          <w:p w:rsidR="008A37FC" w:rsidRPr="00DD62F1" w:rsidRDefault="008A37FC" w:rsidP="008A37FC">
            <w:pPr>
              <w:spacing w:line="200" w:lineRule="exact"/>
              <w:jc w:val="center"/>
              <w:rPr>
                <w:rFonts w:ascii="HelveticaNeueLT Std Lt" w:hAnsi="HelveticaNeueLT Std Lt"/>
                <w:sz w:val="20"/>
                <w:szCs w:val="20"/>
              </w:rPr>
            </w:pPr>
          </w:p>
          <w:p w:rsidR="008A37FC" w:rsidRPr="00DD62F1" w:rsidRDefault="008A37FC" w:rsidP="008A37FC">
            <w:pPr>
              <w:spacing w:line="200" w:lineRule="exact"/>
              <w:jc w:val="center"/>
              <w:rPr>
                <w:rFonts w:ascii="HelveticaNeueLT Std Lt" w:hAnsi="HelveticaNeueLT Std Lt"/>
                <w:sz w:val="20"/>
                <w:szCs w:val="20"/>
              </w:rPr>
            </w:pPr>
            <w:r w:rsidRPr="00DD62F1">
              <w:rPr>
                <w:rFonts w:ascii="HelveticaNeueLT Std Lt" w:hAnsi="HelveticaNeueLT Std Lt"/>
                <w:sz w:val="20"/>
                <w:szCs w:val="20"/>
              </w:rPr>
              <w:t>23 de enero del 2020</w:t>
            </w:r>
          </w:p>
        </w:tc>
        <w:tc>
          <w:tcPr>
            <w:tcW w:w="6471" w:type="dxa"/>
            <w:vAlign w:val="center"/>
          </w:tcPr>
          <w:p w:rsidR="008A37FC" w:rsidRPr="00DD62F1" w:rsidRDefault="008A37FC" w:rsidP="00DD62F1">
            <w:pPr>
              <w:spacing w:line="200" w:lineRule="exact"/>
              <w:jc w:val="both"/>
              <w:rPr>
                <w:rFonts w:ascii="HelveticaNeueLT Std Lt" w:hAnsi="HelveticaNeueLT Std Lt"/>
                <w:bCs/>
                <w:sz w:val="20"/>
                <w:szCs w:val="20"/>
              </w:rPr>
            </w:pPr>
            <w:r w:rsidRPr="00DD62F1">
              <w:rPr>
                <w:rFonts w:ascii="HelveticaNeueLT Std Lt" w:hAnsi="HelveticaNeueLT Std Lt"/>
                <w:bCs/>
                <w:sz w:val="20"/>
                <w:szCs w:val="20"/>
              </w:rPr>
              <w:t xml:space="preserve">Actualización en el nombre del subdirector de Planeación y Apoyos Tecnológicos y responsable del proceso de Planeación. </w:t>
            </w:r>
          </w:p>
        </w:tc>
      </w:tr>
      <w:tr w:rsidR="008A37FC" w:rsidTr="00DD62F1">
        <w:trPr>
          <w:trHeight w:val="807"/>
        </w:trPr>
        <w:tc>
          <w:tcPr>
            <w:tcW w:w="1964" w:type="dxa"/>
          </w:tcPr>
          <w:p w:rsidR="008A37FC" w:rsidRPr="00DD62F1" w:rsidRDefault="008A37FC" w:rsidP="008A37FC">
            <w:pPr>
              <w:pStyle w:val="TableParagraph"/>
              <w:rPr>
                <w:rFonts w:ascii="HelveticaNeueLT Std Lt" w:hAnsi="HelveticaNeueLT Std Lt"/>
                <w:sz w:val="20"/>
                <w:szCs w:val="20"/>
              </w:rPr>
            </w:pPr>
          </w:p>
          <w:p w:rsidR="008A37FC" w:rsidRPr="00DD62F1" w:rsidRDefault="008A37FC" w:rsidP="008A37FC">
            <w:pPr>
              <w:jc w:val="center"/>
              <w:rPr>
                <w:rFonts w:ascii="HelveticaNeueLT Std Lt" w:hAnsi="HelveticaNeueLT Std Lt"/>
                <w:sz w:val="20"/>
                <w:szCs w:val="20"/>
              </w:rPr>
            </w:pPr>
            <w:r w:rsidRPr="00DD62F1">
              <w:rPr>
                <w:rFonts w:ascii="HelveticaNeueLT Std Lt" w:hAnsi="HelveticaNeueLT Std Lt"/>
                <w:sz w:val="20"/>
                <w:szCs w:val="20"/>
              </w:rPr>
              <w:t>6</w:t>
            </w:r>
          </w:p>
        </w:tc>
        <w:tc>
          <w:tcPr>
            <w:tcW w:w="2480" w:type="dxa"/>
          </w:tcPr>
          <w:p w:rsidR="008A37FC" w:rsidRPr="00DD62F1" w:rsidRDefault="008A37FC" w:rsidP="008A37FC">
            <w:pPr>
              <w:pStyle w:val="TableParagraph"/>
              <w:rPr>
                <w:rFonts w:ascii="HelveticaNeueLT Std Lt" w:hAnsi="HelveticaNeueLT Std Lt"/>
                <w:sz w:val="20"/>
                <w:szCs w:val="20"/>
              </w:rPr>
            </w:pPr>
          </w:p>
          <w:p w:rsidR="008A37FC" w:rsidRPr="00DD62F1" w:rsidRDefault="008A37FC" w:rsidP="008A37FC">
            <w:pPr>
              <w:jc w:val="center"/>
              <w:rPr>
                <w:rFonts w:ascii="HelveticaNeueLT Std Lt" w:hAnsi="HelveticaNeueLT Std Lt"/>
                <w:sz w:val="20"/>
                <w:szCs w:val="20"/>
              </w:rPr>
            </w:pPr>
            <w:r w:rsidRPr="00DD62F1">
              <w:rPr>
                <w:rFonts w:ascii="HelveticaNeueLT Std Lt" w:hAnsi="HelveticaNeueLT Std Lt"/>
                <w:sz w:val="20"/>
                <w:szCs w:val="20"/>
              </w:rPr>
              <w:t>27</w:t>
            </w:r>
            <w:r w:rsidR="007D6E61" w:rsidRPr="00DD62F1">
              <w:rPr>
                <w:rFonts w:ascii="HelveticaNeueLT Std Lt" w:hAnsi="HelveticaNeueLT Std Lt"/>
                <w:sz w:val="20"/>
                <w:szCs w:val="20"/>
              </w:rPr>
              <w:t xml:space="preserve"> </w:t>
            </w:r>
            <w:r w:rsidRPr="00DD62F1">
              <w:rPr>
                <w:rFonts w:ascii="HelveticaNeueLT Std Lt" w:hAnsi="HelveticaNeueLT Std Lt"/>
                <w:sz w:val="20"/>
                <w:szCs w:val="20"/>
              </w:rPr>
              <w:t>de marzo del 2020</w:t>
            </w:r>
          </w:p>
        </w:tc>
        <w:tc>
          <w:tcPr>
            <w:tcW w:w="6471" w:type="dxa"/>
          </w:tcPr>
          <w:p w:rsidR="008A37FC" w:rsidRPr="00DD62F1" w:rsidRDefault="008A37FC" w:rsidP="00DD62F1">
            <w:pPr>
              <w:pStyle w:val="TableParagraph"/>
              <w:ind w:left="99" w:right="82"/>
              <w:jc w:val="both"/>
              <w:rPr>
                <w:rFonts w:ascii="HelveticaNeueLT Std Lt" w:hAnsi="HelveticaNeueLT Std Lt"/>
                <w:sz w:val="20"/>
                <w:szCs w:val="20"/>
              </w:rPr>
            </w:pPr>
            <w:r w:rsidRPr="00DD62F1">
              <w:rPr>
                <w:rFonts w:ascii="HelveticaNeueLT Std Lt" w:hAnsi="HelveticaNeueLT Std Lt"/>
                <w:sz w:val="20"/>
                <w:szCs w:val="20"/>
              </w:rPr>
              <w:t>Se actualiza el nombre del responsable del formato y Jefe del Departamento de Calidad Educativa .</w:t>
            </w:r>
          </w:p>
        </w:tc>
      </w:tr>
    </w:tbl>
    <w:p w:rsidR="00DD62F1" w:rsidRDefault="00DD62F1" w:rsidP="008A37FC">
      <w:pPr>
        <w:tabs>
          <w:tab w:val="left" w:pos="3267"/>
        </w:tabs>
      </w:pPr>
    </w:p>
    <w:tbl>
      <w:tblPr>
        <w:tblStyle w:val="TableNormal"/>
        <w:tblpPr w:leftFromText="141" w:rightFromText="141" w:vertAnchor="text" w:horzAnchor="margin" w:tblpXSpec="center" w:tblpY="-110"/>
        <w:tblW w:w="0" w:type="auto"/>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6821"/>
        <w:gridCol w:w="1247"/>
      </w:tblGrid>
      <w:tr w:rsidR="00DD62F1" w:rsidTr="00DD62F1">
        <w:trPr>
          <w:trHeight w:val="219"/>
        </w:trPr>
        <w:tc>
          <w:tcPr>
            <w:tcW w:w="8068" w:type="dxa"/>
            <w:gridSpan w:val="2"/>
            <w:shd w:val="clear" w:color="auto" w:fill="A6A6A6"/>
          </w:tcPr>
          <w:p w:rsidR="00DD62F1" w:rsidRDefault="00DD62F1" w:rsidP="00DD62F1">
            <w:pPr>
              <w:pStyle w:val="TableParagraph"/>
              <w:spacing w:line="233" w:lineRule="exact"/>
              <w:ind w:left="2769" w:right="2754"/>
              <w:jc w:val="center"/>
              <w:rPr>
                <w:b/>
              </w:rPr>
            </w:pPr>
          </w:p>
          <w:p w:rsidR="00DD62F1" w:rsidRDefault="00DD62F1" w:rsidP="00DD62F1">
            <w:pPr>
              <w:pStyle w:val="TableParagraph"/>
              <w:spacing w:line="233" w:lineRule="exact"/>
              <w:ind w:left="2769" w:right="2754"/>
              <w:jc w:val="center"/>
              <w:rPr>
                <w:b/>
              </w:rPr>
            </w:pPr>
            <w:r>
              <w:rPr>
                <w:b/>
              </w:rPr>
              <w:t>Í N D I C E</w:t>
            </w:r>
          </w:p>
        </w:tc>
      </w:tr>
      <w:tr w:rsidR="00DD62F1" w:rsidTr="00DD62F1">
        <w:trPr>
          <w:trHeight w:val="660"/>
        </w:trPr>
        <w:tc>
          <w:tcPr>
            <w:tcW w:w="6821" w:type="dxa"/>
            <w:shd w:val="clear" w:color="auto" w:fill="A6A6A6"/>
          </w:tcPr>
          <w:p w:rsidR="00DD62F1" w:rsidRDefault="00DD62F1" w:rsidP="00DD62F1">
            <w:pPr>
              <w:pStyle w:val="TableParagraph"/>
              <w:spacing w:before="8"/>
              <w:rPr>
                <w:rFonts w:ascii="Times New Roman"/>
                <w:sz w:val="21"/>
              </w:rPr>
            </w:pPr>
          </w:p>
          <w:p w:rsidR="00DD62F1" w:rsidRDefault="00DD62F1" w:rsidP="00DD62F1">
            <w:pPr>
              <w:pStyle w:val="TableParagraph"/>
              <w:ind w:left="2492" w:right="2482"/>
              <w:jc w:val="center"/>
              <w:rPr>
                <w:b/>
              </w:rPr>
            </w:pPr>
            <w:r>
              <w:rPr>
                <w:b/>
              </w:rPr>
              <w:t>Tema</w:t>
            </w:r>
          </w:p>
        </w:tc>
        <w:tc>
          <w:tcPr>
            <w:tcW w:w="1246" w:type="dxa"/>
            <w:shd w:val="clear" w:color="auto" w:fill="A6A6A6"/>
          </w:tcPr>
          <w:p w:rsidR="00DD62F1" w:rsidRDefault="00DD62F1" w:rsidP="00DD62F1">
            <w:pPr>
              <w:pStyle w:val="TableParagraph"/>
              <w:spacing w:before="8"/>
              <w:rPr>
                <w:rFonts w:ascii="Times New Roman"/>
                <w:sz w:val="21"/>
              </w:rPr>
            </w:pPr>
          </w:p>
          <w:p w:rsidR="00DD62F1" w:rsidRDefault="00DD62F1" w:rsidP="00DD62F1">
            <w:pPr>
              <w:pStyle w:val="TableParagraph"/>
              <w:ind w:left="121" w:right="113"/>
              <w:jc w:val="center"/>
              <w:rPr>
                <w:b/>
              </w:rPr>
            </w:pPr>
            <w:r>
              <w:rPr>
                <w:b/>
              </w:rPr>
              <w:t>Página</w:t>
            </w:r>
          </w:p>
        </w:tc>
      </w:tr>
      <w:tr w:rsidR="00DD62F1" w:rsidTr="00DD62F1">
        <w:trPr>
          <w:trHeight w:val="386"/>
        </w:trPr>
        <w:tc>
          <w:tcPr>
            <w:tcW w:w="6821" w:type="dxa"/>
          </w:tcPr>
          <w:p w:rsidR="00DD62F1" w:rsidRDefault="00DD62F1" w:rsidP="00DD62F1">
            <w:pPr>
              <w:pStyle w:val="TableParagraph"/>
              <w:spacing w:before="76"/>
              <w:ind w:left="97"/>
            </w:pPr>
            <w:r>
              <w:t>Objetivo</w:t>
            </w:r>
          </w:p>
        </w:tc>
        <w:tc>
          <w:tcPr>
            <w:tcW w:w="1246" w:type="dxa"/>
          </w:tcPr>
          <w:p w:rsidR="00DD62F1" w:rsidRDefault="00DD62F1" w:rsidP="00DD62F1">
            <w:pPr>
              <w:pStyle w:val="TableParagraph"/>
              <w:spacing w:before="95"/>
              <w:ind w:left="8"/>
              <w:jc w:val="center"/>
            </w:pPr>
            <w:r>
              <w:t>3</w:t>
            </w:r>
          </w:p>
        </w:tc>
      </w:tr>
      <w:tr w:rsidR="00DD62F1" w:rsidTr="00DD62F1">
        <w:trPr>
          <w:trHeight w:val="355"/>
        </w:trPr>
        <w:tc>
          <w:tcPr>
            <w:tcW w:w="6821" w:type="dxa"/>
          </w:tcPr>
          <w:p w:rsidR="00DD62F1" w:rsidRDefault="00DD62F1" w:rsidP="00DD62F1">
            <w:pPr>
              <w:pStyle w:val="TableParagraph"/>
              <w:spacing w:before="57"/>
              <w:ind w:left="97"/>
            </w:pPr>
            <w:r>
              <w:t>Alcance</w:t>
            </w:r>
          </w:p>
        </w:tc>
        <w:tc>
          <w:tcPr>
            <w:tcW w:w="1246" w:type="dxa"/>
          </w:tcPr>
          <w:p w:rsidR="00DD62F1" w:rsidRDefault="00DD62F1" w:rsidP="00DD62F1">
            <w:pPr>
              <w:pStyle w:val="TableParagraph"/>
              <w:spacing w:before="76"/>
              <w:ind w:left="8"/>
              <w:jc w:val="center"/>
            </w:pPr>
            <w:r>
              <w:t>3</w:t>
            </w:r>
          </w:p>
        </w:tc>
      </w:tr>
      <w:tr w:rsidR="00DD62F1" w:rsidTr="00DD62F1">
        <w:trPr>
          <w:trHeight w:val="319"/>
        </w:trPr>
        <w:tc>
          <w:tcPr>
            <w:tcW w:w="6821" w:type="dxa"/>
          </w:tcPr>
          <w:p w:rsidR="00DD62F1" w:rsidRDefault="00DD62F1" w:rsidP="00DD62F1">
            <w:pPr>
              <w:pStyle w:val="TableParagraph"/>
              <w:spacing w:before="38"/>
              <w:ind w:left="97"/>
            </w:pPr>
            <w:r>
              <w:t>Referencias</w:t>
            </w:r>
          </w:p>
        </w:tc>
        <w:tc>
          <w:tcPr>
            <w:tcW w:w="1246" w:type="dxa"/>
          </w:tcPr>
          <w:p w:rsidR="00DD62F1" w:rsidRDefault="00DD62F1" w:rsidP="00DD62F1">
            <w:pPr>
              <w:pStyle w:val="TableParagraph"/>
              <w:spacing w:before="57"/>
              <w:ind w:left="8"/>
              <w:jc w:val="center"/>
            </w:pPr>
            <w:r>
              <w:t>3</w:t>
            </w:r>
          </w:p>
        </w:tc>
      </w:tr>
      <w:tr w:rsidR="00DD62F1" w:rsidTr="00DD62F1">
        <w:trPr>
          <w:trHeight w:val="351"/>
        </w:trPr>
        <w:tc>
          <w:tcPr>
            <w:tcW w:w="6821" w:type="dxa"/>
          </w:tcPr>
          <w:p w:rsidR="00DD62F1" w:rsidRDefault="00DD62F1" w:rsidP="00DD62F1">
            <w:pPr>
              <w:pStyle w:val="TableParagraph"/>
              <w:spacing w:before="54"/>
              <w:ind w:left="97"/>
            </w:pPr>
            <w:r>
              <w:t>Responsabilidades / Autoridades.</w:t>
            </w:r>
          </w:p>
        </w:tc>
        <w:tc>
          <w:tcPr>
            <w:tcW w:w="1246" w:type="dxa"/>
          </w:tcPr>
          <w:p w:rsidR="00DD62F1" w:rsidRDefault="00DD62F1" w:rsidP="00DD62F1">
            <w:pPr>
              <w:pStyle w:val="TableParagraph"/>
              <w:spacing w:before="74"/>
              <w:ind w:left="8"/>
              <w:jc w:val="center"/>
            </w:pPr>
            <w:r>
              <w:t>3</w:t>
            </w:r>
          </w:p>
        </w:tc>
      </w:tr>
      <w:tr w:rsidR="00DD62F1" w:rsidTr="00DD62F1">
        <w:trPr>
          <w:trHeight w:val="342"/>
        </w:trPr>
        <w:tc>
          <w:tcPr>
            <w:tcW w:w="6821" w:type="dxa"/>
          </w:tcPr>
          <w:p w:rsidR="00DD62F1" w:rsidRDefault="00DD62F1" w:rsidP="00DD62F1">
            <w:pPr>
              <w:pStyle w:val="TableParagraph"/>
              <w:spacing w:before="50"/>
              <w:ind w:left="97"/>
            </w:pPr>
            <w:r>
              <w:t>Definiciones</w:t>
            </w:r>
          </w:p>
        </w:tc>
        <w:tc>
          <w:tcPr>
            <w:tcW w:w="1246" w:type="dxa"/>
          </w:tcPr>
          <w:p w:rsidR="00DD62F1" w:rsidRDefault="00DD62F1" w:rsidP="00DD62F1">
            <w:pPr>
              <w:pStyle w:val="TableParagraph"/>
              <w:spacing w:before="69"/>
              <w:ind w:left="8"/>
              <w:jc w:val="center"/>
            </w:pPr>
            <w:r>
              <w:t>4</w:t>
            </w:r>
          </w:p>
        </w:tc>
      </w:tr>
      <w:tr w:rsidR="00DD62F1" w:rsidTr="00DD62F1">
        <w:trPr>
          <w:trHeight w:val="346"/>
        </w:trPr>
        <w:tc>
          <w:tcPr>
            <w:tcW w:w="6821" w:type="dxa"/>
          </w:tcPr>
          <w:p w:rsidR="00DD62F1" w:rsidRDefault="00DD62F1" w:rsidP="00DD62F1">
            <w:pPr>
              <w:pStyle w:val="TableParagraph"/>
              <w:spacing w:before="52"/>
              <w:ind w:left="97"/>
            </w:pPr>
            <w:r>
              <w:t>Insumos</w:t>
            </w:r>
          </w:p>
        </w:tc>
        <w:tc>
          <w:tcPr>
            <w:tcW w:w="1246" w:type="dxa"/>
          </w:tcPr>
          <w:p w:rsidR="00DD62F1" w:rsidRDefault="00DD62F1" w:rsidP="00DD62F1">
            <w:pPr>
              <w:pStyle w:val="TableParagraph"/>
              <w:spacing w:before="71"/>
              <w:ind w:left="8"/>
              <w:jc w:val="center"/>
            </w:pPr>
            <w:r>
              <w:t>5</w:t>
            </w:r>
          </w:p>
        </w:tc>
      </w:tr>
      <w:tr w:rsidR="00DD62F1" w:rsidTr="00DD62F1">
        <w:trPr>
          <w:trHeight w:val="345"/>
        </w:trPr>
        <w:tc>
          <w:tcPr>
            <w:tcW w:w="6821" w:type="dxa"/>
          </w:tcPr>
          <w:p w:rsidR="00DD62F1" w:rsidRDefault="00DD62F1" w:rsidP="00DD62F1">
            <w:pPr>
              <w:pStyle w:val="TableParagraph"/>
              <w:spacing w:before="52"/>
              <w:ind w:left="97"/>
            </w:pPr>
            <w:r>
              <w:t>Resultados</w:t>
            </w:r>
          </w:p>
        </w:tc>
        <w:tc>
          <w:tcPr>
            <w:tcW w:w="1246" w:type="dxa"/>
          </w:tcPr>
          <w:p w:rsidR="00DD62F1" w:rsidRDefault="00DD62F1" w:rsidP="00DD62F1">
            <w:pPr>
              <w:pStyle w:val="TableParagraph"/>
              <w:spacing w:before="72"/>
              <w:ind w:left="8"/>
              <w:jc w:val="center"/>
            </w:pPr>
            <w:r>
              <w:t>5</w:t>
            </w:r>
          </w:p>
        </w:tc>
      </w:tr>
      <w:tr w:rsidR="00DD62F1" w:rsidTr="00DD62F1">
        <w:trPr>
          <w:trHeight w:val="338"/>
        </w:trPr>
        <w:tc>
          <w:tcPr>
            <w:tcW w:w="6821" w:type="dxa"/>
          </w:tcPr>
          <w:p w:rsidR="00DD62F1" w:rsidRDefault="00DD62F1" w:rsidP="00DD62F1">
            <w:pPr>
              <w:pStyle w:val="TableParagraph"/>
              <w:spacing w:before="47"/>
              <w:ind w:left="97"/>
            </w:pPr>
            <w:r>
              <w:t>Interacción con otros subprocesos.</w:t>
            </w:r>
          </w:p>
        </w:tc>
        <w:tc>
          <w:tcPr>
            <w:tcW w:w="1246" w:type="dxa"/>
          </w:tcPr>
          <w:p w:rsidR="00DD62F1" w:rsidRDefault="00DD62F1" w:rsidP="00DD62F1">
            <w:pPr>
              <w:pStyle w:val="TableParagraph"/>
              <w:spacing w:before="66"/>
              <w:ind w:left="8"/>
              <w:jc w:val="center"/>
            </w:pPr>
            <w:r>
              <w:t>5</w:t>
            </w:r>
          </w:p>
        </w:tc>
      </w:tr>
      <w:tr w:rsidR="00DD62F1" w:rsidTr="00DD62F1">
        <w:trPr>
          <w:trHeight w:val="355"/>
        </w:trPr>
        <w:tc>
          <w:tcPr>
            <w:tcW w:w="6821" w:type="dxa"/>
          </w:tcPr>
          <w:p w:rsidR="00DD62F1" w:rsidRDefault="00DD62F1" w:rsidP="00DD62F1">
            <w:pPr>
              <w:pStyle w:val="TableParagraph"/>
              <w:spacing w:before="57"/>
              <w:ind w:left="97"/>
            </w:pPr>
            <w:r>
              <w:t>Políticas</w:t>
            </w:r>
          </w:p>
        </w:tc>
        <w:tc>
          <w:tcPr>
            <w:tcW w:w="1246" w:type="dxa"/>
          </w:tcPr>
          <w:p w:rsidR="00DD62F1" w:rsidRDefault="00DD62F1" w:rsidP="00DD62F1">
            <w:pPr>
              <w:pStyle w:val="TableParagraph"/>
              <w:spacing w:before="76"/>
              <w:ind w:left="8"/>
              <w:jc w:val="center"/>
            </w:pPr>
            <w:r>
              <w:t>6</w:t>
            </w:r>
          </w:p>
        </w:tc>
      </w:tr>
      <w:tr w:rsidR="00DD62F1" w:rsidTr="00DD62F1">
        <w:trPr>
          <w:trHeight w:val="336"/>
        </w:trPr>
        <w:tc>
          <w:tcPr>
            <w:tcW w:w="6821" w:type="dxa"/>
          </w:tcPr>
          <w:p w:rsidR="00DD62F1" w:rsidRDefault="00DD62F1" w:rsidP="00DD62F1">
            <w:pPr>
              <w:pStyle w:val="TableParagraph"/>
              <w:spacing w:before="45"/>
              <w:ind w:left="97"/>
            </w:pPr>
            <w:r>
              <w:t>Desarrollo</w:t>
            </w:r>
          </w:p>
        </w:tc>
        <w:tc>
          <w:tcPr>
            <w:tcW w:w="1246" w:type="dxa"/>
          </w:tcPr>
          <w:p w:rsidR="00DD62F1" w:rsidRDefault="00DD62F1" w:rsidP="00DD62F1">
            <w:pPr>
              <w:pStyle w:val="TableParagraph"/>
              <w:spacing w:before="64"/>
              <w:ind w:left="8"/>
              <w:jc w:val="center"/>
            </w:pPr>
            <w:r>
              <w:t>7</w:t>
            </w:r>
          </w:p>
        </w:tc>
      </w:tr>
      <w:tr w:rsidR="00DD62F1" w:rsidTr="00DD62F1">
        <w:trPr>
          <w:trHeight w:val="340"/>
        </w:trPr>
        <w:tc>
          <w:tcPr>
            <w:tcW w:w="6821" w:type="dxa"/>
          </w:tcPr>
          <w:p w:rsidR="00DD62F1" w:rsidRDefault="00DD62F1" w:rsidP="00DD62F1">
            <w:pPr>
              <w:pStyle w:val="TableParagraph"/>
              <w:spacing w:before="50"/>
              <w:ind w:left="97"/>
            </w:pPr>
            <w:r>
              <w:t>Diagramación</w:t>
            </w:r>
          </w:p>
        </w:tc>
        <w:tc>
          <w:tcPr>
            <w:tcW w:w="1246" w:type="dxa"/>
          </w:tcPr>
          <w:p w:rsidR="00DD62F1" w:rsidRDefault="00DD62F1" w:rsidP="00DD62F1">
            <w:pPr>
              <w:pStyle w:val="TableParagraph"/>
              <w:spacing w:before="69"/>
              <w:ind w:left="8"/>
              <w:jc w:val="center"/>
            </w:pPr>
            <w:r>
              <w:t>7</w:t>
            </w:r>
          </w:p>
        </w:tc>
      </w:tr>
      <w:tr w:rsidR="00DD62F1" w:rsidTr="00DD62F1">
        <w:trPr>
          <w:trHeight w:val="340"/>
        </w:trPr>
        <w:tc>
          <w:tcPr>
            <w:tcW w:w="6821" w:type="dxa"/>
          </w:tcPr>
          <w:p w:rsidR="00DD62F1" w:rsidRDefault="00DD62F1" w:rsidP="00DD62F1">
            <w:pPr>
              <w:pStyle w:val="TableParagraph"/>
              <w:spacing w:before="50"/>
              <w:ind w:left="97"/>
            </w:pPr>
            <w:r>
              <w:t>Medición</w:t>
            </w:r>
          </w:p>
        </w:tc>
        <w:tc>
          <w:tcPr>
            <w:tcW w:w="1246" w:type="dxa"/>
          </w:tcPr>
          <w:p w:rsidR="00DD62F1" w:rsidRDefault="00DD62F1" w:rsidP="00DD62F1">
            <w:pPr>
              <w:pStyle w:val="TableParagraph"/>
              <w:spacing w:before="69"/>
              <w:ind w:left="8"/>
              <w:jc w:val="center"/>
            </w:pPr>
            <w:r>
              <w:t>8</w:t>
            </w:r>
          </w:p>
        </w:tc>
      </w:tr>
      <w:tr w:rsidR="00DD62F1" w:rsidTr="00DD62F1">
        <w:trPr>
          <w:trHeight w:val="346"/>
        </w:trPr>
        <w:tc>
          <w:tcPr>
            <w:tcW w:w="6821" w:type="dxa"/>
          </w:tcPr>
          <w:p w:rsidR="00DD62F1" w:rsidRDefault="00DD62F1" w:rsidP="00DD62F1">
            <w:pPr>
              <w:pStyle w:val="TableParagraph"/>
              <w:spacing w:before="52"/>
              <w:ind w:left="97"/>
            </w:pPr>
            <w:r>
              <w:t>Instructivos</w:t>
            </w:r>
          </w:p>
        </w:tc>
        <w:tc>
          <w:tcPr>
            <w:tcW w:w="1246" w:type="dxa"/>
          </w:tcPr>
          <w:p w:rsidR="00DD62F1" w:rsidRDefault="00DD62F1" w:rsidP="00DD62F1">
            <w:pPr>
              <w:pStyle w:val="TableParagraph"/>
              <w:spacing w:before="71"/>
              <w:ind w:left="8"/>
              <w:jc w:val="center"/>
            </w:pPr>
            <w:r>
              <w:t>9</w:t>
            </w:r>
          </w:p>
        </w:tc>
      </w:tr>
      <w:tr w:rsidR="00DD62F1" w:rsidTr="00DD62F1">
        <w:trPr>
          <w:trHeight w:val="340"/>
        </w:trPr>
        <w:tc>
          <w:tcPr>
            <w:tcW w:w="6821" w:type="dxa"/>
            <w:tcBorders>
              <w:bottom w:val="double" w:sz="2" w:space="0" w:color="808080"/>
            </w:tcBorders>
          </w:tcPr>
          <w:p w:rsidR="00DD62F1" w:rsidRDefault="00DD62F1" w:rsidP="00DD62F1">
            <w:pPr>
              <w:pStyle w:val="TableParagraph"/>
              <w:spacing w:before="52"/>
              <w:ind w:left="97"/>
            </w:pPr>
            <w:r>
              <w:t>Anexos y Formatos</w:t>
            </w:r>
          </w:p>
        </w:tc>
        <w:tc>
          <w:tcPr>
            <w:tcW w:w="1246" w:type="dxa"/>
            <w:tcBorders>
              <w:bottom w:val="double" w:sz="2" w:space="0" w:color="808080"/>
            </w:tcBorders>
          </w:tcPr>
          <w:p w:rsidR="00DD62F1" w:rsidRDefault="00DD62F1" w:rsidP="00DD62F1">
            <w:pPr>
              <w:pStyle w:val="TableParagraph"/>
              <w:spacing w:before="71"/>
              <w:ind w:left="121" w:right="111"/>
              <w:jc w:val="center"/>
            </w:pPr>
            <w:r>
              <w:t>14</w:t>
            </w:r>
          </w:p>
        </w:tc>
      </w:tr>
    </w:tbl>
    <w:p w:rsidR="00DD62F1" w:rsidRDefault="00DD62F1" w:rsidP="00DD62F1">
      <w:pPr>
        <w:tabs>
          <w:tab w:val="left" w:pos="4127"/>
        </w:tabs>
      </w:pPr>
    </w:p>
    <w:p w:rsidR="00E02A49" w:rsidRPr="00DD62F1" w:rsidRDefault="00E02A49" w:rsidP="00DD62F1">
      <w:pPr>
        <w:tabs>
          <w:tab w:val="left" w:pos="4127"/>
        </w:tabs>
        <w:sectPr w:rsidR="00E02A49" w:rsidRPr="00DD62F1" w:rsidSect="00A0594E">
          <w:headerReference w:type="default" r:id="rId8"/>
          <w:footerReference w:type="default" r:id="rId9"/>
          <w:type w:val="continuous"/>
          <w:pgSz w:w="12240" w:h="15840"/>
          <w:pgMar w:top="2020" w:right="474" w:bottom="1300" w:left="420" w:header="298" w:footer="1100" w:gutter="0"/>
          <w:pgNumType w:start="1"/>
          <w:cols w:space="720"/>
        </w:sectPr>
      </w:pPr>
    </w:p>
    <w:p w:rsidR="00DD62F1" w:rsidRDefault="00DD62F1" w:rsidP="00DD62F1"/>
    <w:p w:rsidR="00DD62F1" w:rsidRDefault="00DD62F1" w:rsidP="00DD62F1">
      <w:pPr>
        <w:tabs>
          <w:tab w:val="center" w:pos="5870"/>
        </w:tabs>
      </w:pPr>
    </w:p>
    <w:p w:rsidR="00DD62F1" w:rsidRDefault="00DD62F1" w:rsidP="00DD62F1">
      <w:pPr>
        <w:pStyle w:val="Ttulo2"/>
        <w:spacing w:before="94"/>
        <w:ind w:left="0"/>
      </w:pPr>
      <w:r>
        <w:t>Objetivo.</w:t>
      </w:r>
    </w:p>
    <w:p w:rsidR="00DD62F1" w:rsidRDefault="00DD62F1" w:rsidP="00DD62F1">
      <w:pPr>
        <w:pStyle w:val="Textoindependiente"/>
        <w:spacing w:before="2"/>
        <w:rPr>
          <w:b/>
        </w:rPr>
      </w:pPr>
    </w:p>
    <w:p w:rsidR="00DD62F1" w:rsidRDefault="00DD62F1" w:rsidP="00DD62F1">
      <w:pPr>
        <w:pStyle w:val="Textoindependiente"/>
        <w:spacing w:line="276" w:lineRule="auto"/>
        <w:ind w:left="712" w:right="1046"/>
        <w:jc w:val="both"/>
      </w:pPr>
      <w:r>
        <w:t>Establecer y mantener la información documentada disponible, para su uso y cuando sea necesaria a través de medio electrónico y/o papel para la conservación, disposición, control de cambios y protección contra modificaciones no intencionadas en el Sistema de Gestión de Calidad del TESCo.</w:t>
      </w:r>
    </w:p>
    <w:p w:rsidR="00DD62F1" w:rsidRDefault="00DD62F1" w:rsidP="00DD62F1">
      <w:pPr>
        <w:pStyle w:val="Textoindependiente"/>
        <w:spacing w:before="10"/>
        <w:rPr>
          <w:sz w:val="21"/>
        </w:rPr>
      </w:pPr>
    </w:p>
    <w:p w:rsidR="00DD62F1" w:rsidRDefault="00DD62F1" w:rsidP="00DD62F1">
      <w:pPr>
        <w:pStyle w:val="Ttulo2"/>
      </w:pPr>
      <w:r>
        <w:t>Alcance.</w:t>
      </w:r>
    </w:p>
    <w:p w:rsidR="00DD62F1" w:rsidRDefault="00DD62F1" w:rsidP="00DD62F1">
      <w:pPr>
        <w:pStyle w:val="Textoindependiente"/>
        <w:spacing w:before="3"/>
        <w:rPr>
          <w:b/>
        </w:rPr>
      </w:pPr>
    </w:p>
    <w:p w:rsidR="00DD62F1" w:rsidRDefault="00DD62F1" w:rsidP="00DD62F1">
      <w:pPr>
        <w:pStyle w:val="Textoindependiente"/>
        <w:ind w:left="712"/>
      </w:pPr>
      <w:r>
        <w:t>Aplica a los procesos declarados en el SGC y al personal encargado de su ejecución y control.</w:t>
      </w:r>
    </w:p>
    <w:p w:rsidR="00DD62F1" w:rsidRDefault="00DD62F1" w:rsidP="00DD62F1">
      <w:pPr>
        <w:pStyle w:val="Textoindependiente"/>
        <w:spacing w:before="7"/>
        <w:rPr>
          <w:sz w:val="21"/>
        </w:rPr>
      </w:pPr>
    </w:p>
    <w:p w:rsidR="00DD62F1" w:rsidRDefault="00DD62F1" w:rsidP="00DD62F1">
      <w:pPr>
        <w:pStyle w:val="Ttulo2"/>
        <w:rPr>
          <w:b w:val="0"/>
        </w:rPr>
      </w:pPr>
      <w:r>
        <w:t>Referencias</w:t>
      </w:r>
      <w:r>
        <w:rPr>
          <w:b w:val="0"/>
        </w:rPr>
        <w:t>.</w:t>
      </w:r>
    </w:p>
    <w:p w:rsidR="00DD62F1" w:rsidRDefault="00DD62F1" w:rsidP="00DD62F1">
      <w:pPr>
        <w:pStyle w:val="Textoindependiente"/>
        <w:spacing w:before="4"/>
        <w:ind w:left="712"/>
        <w:jc w:val="both"/>
      </w:pPr>
      <w:r>
        <w:t>Norma NMX-CC-9001-IMNC-2015 (ISO 9001:2015).</w:t>
      </w:r>
    </w:p>
    <w:p w:rsidR="00DD62F1" w:rsidRDefault="00DD62F1" w:rsidP="00DD62F1">
      <w:pPr>
        <w:pStyle w:val="Textoindependiente"/>
        <w:spacing w:before="37"/>
        <w:ind w:left="712"/>
      </w:pPr>
      <w:r>
        <w:t>Manual del Sistema de Gestión de Calidad del TESCo MC-TESCo. Norma ISO: 9001: 2015</w:t>
      </w:r>
    </w:p>
    <w:p w:rsidR="00DD62F1" w:rsidRDefault="00DD62F1" w:rsidP="00DD62F1">
      <w:pPr>
        <w:pStyle w:val="Textoindependiente"/>
        <w:spacing w:before="38" w:line="276" w:lineRule="auto"/>
        <w:ind w:left="712" w:right="1051"/>
      </w:pPr>
      <w:r>
        <w:t>Norma Mexicana en Igualdad Laboral y No NMX-R-025-SCFI-2015. en Igualdad Laboral y No Discriminación Vigente.</w:t>
      </w:r>
    </w:p>
    <w:p w:rsidR="00DD62F1" w:rsidRDefault="00DD62F1" w:rsidP="00DD62F1">
      <w:pPr>
        <w:pStyle w:val="Textoindependiente"/>
        <w:spacing w:before="1"/>
        <w:ind w:left="712"/>
      </w:pPr>
      <w:r>
        <w:t>Subprocesos de SGC.</w:t>
      </w:r>
    </w:p>
    <w:p w:rsidR="00DD62F1" w:rsidRDefault="00DD62F1" w:rsidP="00DD62F1">
      <w:pPr>
        <w:pStyle w:val="Textoindependiente"/>
        <w:spacing w:before="5"/>
        <w:rPr>
          <w:sz w:val="26"/>
        </w:rPr>
      </w:pPr>
    </w:p>
    <w:p w:rsidR="00DD62F1" w:rsidRDefault="00DD62F1" w:rsidP="00DD62F1">
      <w:pPr>
        <w:pStyle w:val="Ttulo2"/>
      </w:pPr>
      <w:r>
        <w:t>Responsabilidades y Autoridades.</w:t>
      </w:r>
    </w:p>
    <w:p w:rsidR="00DD62F1" w:rsidRDefault="00DD62F1" w:rsidP="00DD62F1">
      <w:pPr>
        <w:pStyle w:val="Textoindependiente"/>
        <w:spacing w:before="10"/>
        <w:rPr>
          <w:b/>
          <w:sz w:val="21"/>
        </w:rPr>
      </w:pPr>
    </w:p>
    <w:p w:rsidR="00DD62F1" w:rsidRDefault="00DD62F1" w:rsidP="00DD62F1">
      <w:pPr>
        <w:pStyle w:val="Prrafodelista"/>
        <w:numPr>
          <w:ilvl w:val="0"/>
          <w:numId w:val="1"/>
        </w:numPr>
        <w:tabs>
          <w:tab w:val="left" w:pos="1141"/>
        </w:tabs>
        <w:spacing w:line="278" w:lineRule="auto"/>
        <w:ind w:right="1047"/>
        <w:rPr>
          <w:rFonts w:ascii="Wingdings" w:hAnsi="Wingdings"/>
        </w:rPr>
      </w:pPr>
      <w:r>
        <w:t xml:space="preserve">Responsable del Subproceso de INFORMACION DOCUMENTADA lleva </w:t>
      </w:r>
      <w:r>
        <w:rPr>
          <w:b/>
        </w:rPr>
        <w:t>el Control de Documentos y Registros del SGC</w:t>
      </w:r>
      <w:r>
        <w:t>, así como de los cambios o adecuaciones que las áreas propongan a ésta, mediante un oficio y formato según sea el</w:t>
      </w:r>
      <w:r>
        <w:rPr>
          <w:spacing w:val="-11"/>
        </w:rPr>
        <w:t xml:space="preserve"> </w:t>
      </w:r>
      <w:r>
        <w:t>caso.</w:t>
      </w:r>
    </w:p>
    <w:p w:rsidR="00DD62F1" w:rsidRDefault="00DD62F1" w:rsidP="00DD62F1">
      <w:pPr>
        <w:pStyle w:val="Textoindependiente"/>
        <w:spacing w:before="7"/>
        <w:rPr>
          <w:sz w:val="24"/>
        </w:rPr>
      </w:pPr>
    </w:p>
    <w:p w:rsidR="00DD62F1" w:rsidRDefault="00DD62F1" w:rsidP="00DD62F1">
      <w:pPr>
        <w:pStyle w:val="Prrafodelista"/>
        <w:numPr>
          <w:ilvl w:val="0"/>
          <w:numId w:val="1"/>
        </w:numPr>
        <w:tabs>
          <w:tab w:val="left" w:pos="1141"/>
        </w:tabs>
        <w:spacing w:line="278" w:lineRule="auto"/>
        <w:ind w:right="1047"/>
        <w:rPr>
          <w:rFonts w:ascii="Wingdings" w:hAnsi="Wingdings"/>
        </w:rPr>
      </w:pPr>
      <w:r>
        <w:t xml:space="preserve">Responsable del Subproceso de INFORMACION DOCUMENTADA </w:t>
      </w:r>
      <w:r>
        <w:rPr>
          <w:b/>
        </w:rPr>
        <w:t>recabara la autorización de la Dirección General, para los Subprocesos</w:t>
      </w:r>
      <w:r>
        <w:t>, Documentos y Registros del SGC, así como de los cambios o adecuaciones a</w:t>
      </w:r>
      <w:r>
        <w:rPr>
          <w:spacing w:val="-2"/>
        </w:rPr>
        <w:t xml:space="preserve"> </w:t>
      </w:r>
      <w:r>
        <w:t>ésta.</w:t>
      </w:r>
    </w:p>
    <w:p w:rsidR="00DD62F1" w:rsidRDefault="00DD62F1" w:rsidP="00DD62F1">
      <w:pPr>
        <w:pStyle w:val="Textoindependiente"/>
        <w:spacing w:before="10"/>
        <w:rPr>
          <w:sz w:val="24"/>
        </w:rPr>
      </w:pPr>
    </w:p>
    <w:p w:rsidR="00DD62F1" w:rsidRDefault="00DD62F1" w:rsidP="00DD62F1">
      <w:pPr>
        <w:pStyle w:val="Prrafodelista"/>
        <w:numPr>
          <w:ilvl w:val="0"/>
          <w:numId w:val="1"/>
        </w:numPr>
        <w:tabs>
          <w:tab w:val="left" w:pos="1141"/>
        </w:tabs>
        <w:spacing w:before="1" w:line="276" w:lineRule="auto"/>
        <w:rPr>
          <w:rFonts w:ascii="Wingdings" w:hAnsi="Wingdings"/>
        </w:rPr>
      </w:pPr>
      <w:r>
        <w:t>Después de haber autorizado la Dirección General la propuesta, el responsable del Subproceso de INFORMACION DOCUMENTADA registrara la información y solicitara la inserción del alta o modificación en la página</w:t>
      </w:r>
      <w:r>
        <w:rPr>
          <w:spacing w:val="-3"/>
        </w:rPr>
        <w:t xml:space="preserve"> </w:t>
      </w:r>
      <w:r>
        <w:t>institucional.</w:t>
      </w:r>
    </w:p>
    <w:p w:rsidR="00DD62F1" w:rsidRDefault="00DD62F1" w:rsidP="00DD62F1">
      <w:pPr>
        <w:pStyle w:val="Textoindependiente"/>
        <w:spacing w:before="1"/>
        <w:rPr>
          <w:sz w:val="25"/>
        </w:rPr>
      </w:pPr>
    </w:p>
    <w:p w:rsidR="00DD62F1" w:rsidRDefault="00DD62F1" w:rsidP="00DD62F1">
      <w:pPr>
        <w:pStyle w:val="Prrafodelista"/>
        <w:numPr>
          <w:ilvl w:val="0"/>
          <w:numId w:val="1"/>
        </w:numPr>
        <w:tabs>
          <w:tab w:val="left" w:pos="1141"/>
        </w:tabs>
        <w:spacing w:line="276" w:lineRule="auto"/>
        <w:ind w:right="1050"/>
        <w:rPr>
          <w:rFonts w:ascii="Wingdings" w:hAnsi="Wingdings"/>
        </w:rPr>
      </w:pPr>
      <w:r>
        <w:t xml:space="preserve">El personal </w:t>
      </w:r>
      <w:r>
        <w:rPr>
          <w:b/>
          <w:u w:val="thick"/>
        </w:rPr>
        <w:t>NO</w:t>
      </w:r>
      <w:r>
        <w:rPr>
          <w:b/>
        </w:rPr>
        <w:t xml:space="preserve"> </w:t>
      </w:r>
      <w:r>
        <w:t>puede modificar los documentos del SGC. Únicamente el Responsable del Subproceso de INFORMACION DOCUMENTADA es la persona autorizada para realizar las modificaciones en la página</w:t>
      </w:r>
      <w:r>
        <w:rPr>
          <w:spacing w:val="-3"/>
        </w:rPr>
        <w:t xml:space="preserve"> </w:t>
      </w:r>
      <w:r>
        <w:t>institucional.</w:t>
      </w:r>
    </w:p>
    <w:p w:rsidR="00DD62F1" w:rsidRDefault="00DD62F1" w:rsidP="00DD62F1">
      <w:pPr>
        <w:pStyle w:val="Textoindependiente"/>
        <w:spacing w:before="6"/>
        <w:rPr>
          <w:sz w:val="25"/>
        </w:rPr>
      </w:pPr>
    </w:p>
    <w:p w:rsidR="00DD62F1" w:rsidRDefault="00DD62F1" w:rsidP="00DD62F1">
      <w:pPr>
        <w:pStyle w:val="Prrafodelista"/>
        <w:numPr>
          <w:ilvl w:val="0"/>
          <w:numId w:val="1"/>
        </w:numPr>
        <w:tabs>
          <w:tab w:val="left" w:pos="1141"/>
        </w:tabs>
        <w:spacing w:before="1" w:line="276" w:lineRule="auto"/>
        <w:rPr>
          <w:rFonts w:ascii="Wingdings" w:hAnsi="Wingdings"/>
        </w:rPr>
      </w:pPr>
      <w:r>
        <w:t>Responsable del Subproceso de INFORMACION DOCUMENTADA se encarga, en coordinación con el Web Master, de realizar los cambios en la página institucional, modificando en cada documento la versión correspondiente y control de</w:t>
      </w:r>
      <w:r>
        <w:rPr>
          <w:spacing w:val="-4"/>
        </w:rPr>
        <w:t xml:space="preserve"> </w:t>
      </w:r>
      <w:r>
        <w:t>cambios.</w:t>
      </w:r>
    </w:p>
    <w:p w:rsidR="00DD62F1" w:rsidRPr="00DD62F1" w:rsidRDefault="00DD62F1" w:rsidP="00DD62F1"/>
    <w:p w:rsidR="00DD62F1" w:rsidRPr="00DD62F1" w:rsidRDefault="00DD62F1" w:rsidP="00DD62F1"/>
    <w:p w:rsidR="00DD62F1" w:rsidRPr="00DD62F1" w:rsidRDefault="00DD62F1" w:rsidP="00DD62F1"/>
    <w:p w:rsidR="00DD62F1" w:rsidRPr="00DD62F1" w:rsidRDefault="00DD62F1" w:rsidP="00DD62F1"/>
    <w:p w:rsidR="00DD62F1" w:rsidRPr="00DD62F1" w:rsidRDefault="00DD62F1" w:rsidP="00DD62F1"/>
    <w:p w:rsidR="00E02A49" w:rsidRDefault="00E02A49">
      <w:pPr>
        <w:spacing w:line="276" w:lineRule="auto"/>
        <w:jc w:val="both"/>
        <w:rPr>
          <w:rFonts w:ascii="Wingdings" w:hAnsi="Wingdings"/>
        </w:rPr>
        <w:sectPr w:rsidR="00E02A49">
          <w:pgSz w:w="12240" w:h="15840"/>
          <w:pgMar w:top="2020" w:right="80" w:bottom="1300" w:left="420" w:header="298" w:footer="1100" w:gutter="0"/>
          <w:cols w:space="720"/>
        </w:sectPr>
      </w:pPr>
    </w:p>
    <w:p w:rsidR="00E02A49" w:rsidRDefault="00DF676C">
      <w:pPr>
        <w:pStyle w:val="Prrafodelista"/>
        <w:numPr>
          <w:ilvl w:val="0"/>
          <w:numId w:val="1"/>
        </w:numPr>
        <w:tabs>
          <w:tab w:val="left" w:pos="1141"/>
        </w:tabs>
        <w:spacing w:before="103" w:line="276" w:lineRule="auto"/>
        <w:rPr>
          <w:rFonts w:ascii="Wingdings" w:hAnsi="Wingdings"/>
        </w:rPr>
      </w:pPr>
      <w:r>
        <w:lastRenderedPageBreak/>
        <w:t>Responsable del Subproceso de INFORMACION DOCUMENTADA notificará a quien requirió los cambios a través del aviso correspondiente en la página</w:t>
      </w:r>
      <w:r>
        <w:rPr>
          <w:spacing w:val="-8"/>
        </w:rPr>
        <w:t xml:space="preserve"> </w:t>
      </w:r>
      <w:r>
        <w:t>institucional.</w:t>
      </w:r>
    </w:p>
    <w:p w:rsidR="00E02A49" w:rsidRDefault="00E02A49">
      <w:pPr>
        <w:pStyle w:val="Textoindependiente"/>
      </w:pPr>
    </w:p>
    <w:p w:rsidR="00CA424D" w:rsidRPr="00CA424D" w:rsidRDefault="00DF676C">
      <w:pPr>
        <w:pStyle w:val="Prrafodelista"/>
        <w:numPr>
          <w:ilvl w:val="0"/>
          <w:numId w:val="1"/>
        </w:numPr>
        <w:tabs>
          <w:tab w:val="left" w:pos="1141"/>
        </w:tabs>
        <w:spacing w:line="276" w:lineRule="auto"/>
        <w:rPr>
          <w:rFonts w:ascii="Wingdings" w:hAnsi="Wingdings"/>
        </w:rPr>
      </w:pPr>
      <w:r>
        <w:t>Todos los documentos, registros o formatos del SGC, cuentan con un código único, asignado por el Responsable del Subproceso de INFORMACION DOCUMENTADA, el cual</w:t>
      </w:r>
      <w:r w:rsidR="001400FB">
        <w:t xml:space="preserve"> se registra en la Lista de</w:t>
      </w:r>
      <w:r>
        <w:t xml:space="preserve"> Información Documentada</w:t>
      </w:r>
      <w:r>
        <w:rPr>
          <w:spacing w:val="-1"/>
        </w:rPr>
        <w:t xml:space="preserve"> </w:t>
      </w:r>
      <w:r>
        <w:t>FO-TESCo-01</w:t>
      </w:r>
      <w:r w:rsidR="00CA424D">
        <w:t xml:space="preserve">. </w:t>
      </w:r>
    </w:p>
    <w:p w:rsidR="00CA424D" w:rsidRDefault="00CA424D" w:rsidP="00CA424D">
      <w:pPr>
        <w:pStyle w:val="Prrafodelista"/>
      </w:pPr>
    </w:p>
    <w:p w:rsidR="00E02A49" w:rsidRPr="00CA424D" w:rsidRDefault="00CA424D">
      <w:pPr>
        <w:pStyle w:val="Prrafodelista"/>
        <w:numPr>
          <w:ilvl w:val="0"/>
          <w:numId w:val="1"/>
        </w:numPr>
        <w:tabs>
          <w:tab w:val="left" w:pos="1141"/>
        </w:tabs>
        <w:spacing w:line="276" w:lineRule="auto"/>
        <w:rPr>
          <w:rFonts w:ascii="Wingdings" w:hAnsi="Wingdings"/>
        </w:rPr>
      </w:pPr>
      <w:r>
        <w:t xml:space="preserve">El responsable del subproceso de Información Documentada </w:t>
      </w:r>
      <w:r w:rsidR="001400FB">
        <w:t>contará</w:t>
      </w:r>
      <w:r>
        <w:t xml:space="preserve"> con un respaldo del Sistema de Gestión de Calidad del TESCo, el cual estará disponible en el departamento de calidad educativa para cualquier contingencia. Así mismo, </w:t>
      </w:r>
      <w:r w:rsidR="008B7452">
        <w:t>la conservación de los respaldos será</w:t>
      </w:r>
      <w:r>
        <w:t xml:space="preserve"> de cada mes, siempre y cuando se tengan cambios al sistema de gestión de calidad.</w:t>
      </w:r>
    </w:p>
    <w:p w:rsidR="00CA424D" w:rsidRPr="00CA424D" w:rsidRDefault="00CA424D" w:rsidP="00CA424D">
      <w:pPr>
        <w:pStyle w:val="Prrafodelista"/>
        <w:rPr>
          <w:rFonts w:ascii="Wingdings" w:hAnsi="Wingdings"/>
        </w:rPr>
      </w:pPr>
    </w:p>
    <w:p w:rsidR="00E02A49" w:rsidRDefault="00DF676C">
      <w:pPr>
        <w:pStyle w:val="Prrafodelista"/>
        <w:numPr>
          <w:ilvl w:val="0"/>
          <w:numId w:val="1"/>
        </w:numPr>
        <w:tabs>
          <w:tab w:val="left" w:pos="1141"/>
        </w:tabs>
        <w:spacing w:line="276" w:lineRule="auto"/>
        <w:rPr>
          <w:rFonts w:ascii="Wingdings" w:hAnsi="Wingdings"/>
        </w:rPr>
      </w:pPr>
      <w:r>
        <w:t>Es responsabilidad de los titulares de área o Responsables de los Subprocesos informar mediante oficio y formato, al Responsable del Subproceso de INFORMACION DOCUMENTADA de cualquier cambio o actualización de los registros o Documentos Internos o Externos de su competencia, para efecto de realiza</w:t>
      </w:r>
      <w:r w:rsidR="0002197D">
        <w:t xml:space="preserve">r el cambio en la Lista </w:t>
      </w:r>
      <w:r>
        <w:t>de Información Documentada FO-TESCo-01.</w:t>
      </w:r>
    </w:p>
    <w:p w:rsidR="00E02A49" w:rsidRDefault="00DF676C">
      <w:pPr>
        <w:pStyle w:val="Prrafodelista"/>
        <w:numPr>
          <w:ilvl w:val="0"/>
          <w:numId w:val="1"/>
        </w:numPr>
        <w:tabs>
          <w:tab w:val="left" w:pos="1141"/>
        </w:tabs>
        <w:spacing w:line="276" w:lineRule="auto"/>
        <w:ind w:right="1049"/>
        <w:rPr>
          <w:rFonts w:ascii="Wingdings" w:hAnsi="Wingdings"/>
        </w:rPr>
      </w:pPr>
      <w:r>
        <w:t xml:space="preserve">La Dirección General, se </w:t>
      </w:r>
      <w:r w:rsidR="001400FB">
        <w:t>encargará</w:t>
      </w:r>
      <w:r>
        <w:t xml:space="preserve"> de autorizar los Subprocesos, formatos y todo lo que se requiera en el SGC, y que se encuentr</w:t>
      </w:r>
      <w:r w:rsidR="001400FB">
        <w:t xml:space="preserve">e registrado en la </w:t>
      </w:r>
      <w:r w:rsidR="008B7452">
        <w:t>Lista de</w:t>
      </w:r>
      <w:r>
        <w:t xml:space="preserve"> Información Documentada</w:t>
      </w:r>
      <w:r>
        <w:rPr>
          <w:spacing w:val="-3"/>
        </w:rPr>
        <w:t xml:space="preserve"> </w:t>
      </w:r>
      <w:r>
        <w:t>FO-TESCo-01.</w:t>
      </w:r>
    </w:p>
    <w:p w:rsidR="00E02A49" w:rsidRDefault="00DF676C">
      <w:pPr>
        <w:pStyle w:val="Prrafodelista"/>
        <w:numPr>
          <w:ilvl w:val="0"/>
          <w:numId w:val="1"/>
        </w:numPr>
        <w:tabs>
          <w:tab w:val="left" w:pos="1141"/>
        </w:tabs>
        <w:spacing w:line="278" w:lineRule="auto"/>
        <w:rPr>
          <w:rFonts w:ascii="Wingdings" w:hAnsi="Wingdings"/>
        </w:rPr>
      </w:pPr>
      <w:r>
        <w:t xml:space="preserve">El Comité de Calidad, se </w:t>
      </w:r>
      <w:r w:rsidR="008B7452">
        <w:t>encargará</w:t>
      </w:r>
      <w:r>
        <w:t xml:space="preserve"> de dar solución a conflictos que pudieran no ser resueltos del SGC, y que pudiera estar en peligro la</w:t>
      </w:r>
      <w:r>
        <w:rPr>
          <w:spacing w:val="-8"/>
        </w:rPr>
        <w:t xml:space="preserve"> </w:t>
      </w:r>
      <w:r>
        <w:t>certificación.</w:t>
      </w:r>
    </w:p>
    <w:p w:rsidR="00E02A49" w:rsidRDefault="00DF676C">
      <w:pPr>
        <w:pStyle w:val="Prrafodelista"/>
        <w:numPr>
          <w:ilvl w:val="0"/>
          <w:numId w:val="1"/>
        </w:numPr>
        <w:tabs>
          <w:tab w:val="left" w:pos="1141"/>
        </w:tabs>
        <w:spacing w:line="276" w:lineRule="auto"/>
        <w:ind w:right="1052"/>
        <w:rPr>
          <w:rFonts w:ascii="Wingdings" w:hAnsi="Wingdings"/>
        </w:rPr>
      </w:pPr>
      <w:r>
        <w:t>Los documentos de origen externo tales como: leyes, decretos, manuales, reglamentos, planes y calendario escolar, son controlados. Su resguardo se encuentra en el área de uso. Lo anterior no aplica en el caso de documentos propiedad de Estudiantes como acta de nacimiento, curp, certificado de bachillerato, certificado parcial o total de estudios, entre otros, considerando el perjuicio a la integridad y legalidad de los</w:t>
      </w:r>
      <w:r>
        <w:rPr>
          <w:spacing w:val="-9"/>
        </w:rPr>
        <w:t xml:space="preserve"> </w:t>
      </w:r>
      <w:r>
        <w:t>mismos.</w:t>
      </w:r>
    </w:p>
    <w:p w:rsidR="00E02A49" w:rsidRDefault="00E02A49">
      <w:pPr>
        <w:pStyle w:val="Textoindependiente"/>
        <w:spacing w:before="6"/>
        <w:rPr>
          <w:sz w:val="21"/>
        </w:rPr>
      </w:pPr>
    </w:p>
    <w:p w:rsidR="00E02A49" w:rsidRDefault="00DF676C">
      <w:pPr>
        <w:pStyle w:val="Prrafodelista"/>
        <w:numPr>
          <w:ilvl w:val="0"/>
          <w:numId w:val="1"/>
        </w:numPr>
        <w:tabs>
          <w:tab w:val="left" w:pos="1141"/>
        </w:tabs>
        <w:spacing w:line="276" w:lineRule="auto"/>
        <w:ind w:right="1045"/>
        <w:rPr>
          <w:rFonts w:ascii="Wingdings" w:hAnsi="Wingdings"/>
        </w:rPr>
      </w:pPr>
      <w:r>
        <w:t>Es responsabilidad del Titular de la Unidad Jurídica del TESCO, informa a la Dirección General del mismo, de las actualizaciones del Marco Normativo del Tecnológico (Leyes, Reglamentos, Normas, etc., del ámbito Estatal, Federal e Institucional), así como entregar a los responsables de las áreas involucradas, los documentos del Marco Normativo</w:t>
      </w:r>
      <w:r>
        <w:rPr>
          <w:spacing w:val="-5"/>
        </w:rPr>
        <w:t xml:space="preserve"> </w:t>
      </w:r>
      <w:r>
        <w:t>actualizados.</w:t>
      </w:r>
    </w:p>
    <w:p w:rsidR="00E02A49" w:rsidRDefault="00E02A49">
      <w:pPr>
        <w:pStyle w:val="Textoindependiente"/>
        <w:rPr>
          <w:sz w:val="25"/>
        </w:rPr>
      </w:pPr>
    </w:p>
    <w:p w:rsidR="00E02A49" w:rsidRDefault="00DF676C">
      <w:pPr>
        <w:pStyle w:val="Ttulo2"/>
        <w:spacing w:before="1"/>
      </w:pPr>
      <w:r>
        <w:t>Definiciones.</w:t>
      </w:r>
    </w:p>
    <w:p w:rsidR="00E02A49" w:rsidRDefault="00E02A49">
      <w:pPr>
        <w:pStyle w:val="Textoindependiente"/>
        <w:spacing w:before="2"/>
        <w:rPr>
          <w:b/>
        </w:rPr>
      </w:pPr>
    </w:p>
    <w:p w:rsidR="00E02A49" w:rsidRDefault="00DF676C">
      <w:pPr>
        <w:spacing w:before="1" w:line="278" w:lineRule="auto"/>
        <w:ind w:left="712" w:right="1051"/>
        <w:rPr>
          <w:i/>
        </w:rPr>
      </w:pPr>
      <w:r>
        <w:rPr>
          <w:i/>
        </w:rPr>
        <w:t>ESGC: Encargado (a) del Sistema de Gestión de Calidad, es la Jefatura del Departamento de Calidad Educativa.</w:t>
      </w:r>
    </w:p>
    <w:p w:rsidR="00E02A49" w:rsidRDefault="00DF676C">
      <w:pPr>
        <w:pStyle w:val="Textoindependiente"/>
        <w:spacing w:line="276" w:lineRule="auto"/>
        <w:ind w:left="712" w:right="1051"/>
      </w:pPr>
      <w:r>
        <w:rPr>
          <w:i/>
        </w:rPr>
        <w:t>Documento Electrónico Controlado</w:t>
      </w:r>
      <w:r>
        <w:t>: Todo aquel documento interno y/o externo que presente información que afecte a la calidad del Servicio Educativo que proporciona el TESCo.</w:t>
      </w:r>
    </w:p>
    <w:p w:rsidR="00E02A49" w:rsidRDefault="00E02A49">
      <w:pPr>
        <w:pStyle w:val="Textoindependiente"/>
        <w:spacing w:before="8"/>
        <w:rPr>
          <w:sz w:val="21"/>
        </w:rPr>
      </w:pPr>
    </w:p>
    <w:p w:rsidR="00E02A49" w:rsidRDefault="00DF676C">
      <w:pPr>
        <w:pStyle w:val="Textoindependiente"/>
        <w:spacing w:line="276" w:lineRule="auto"/>
        <w:ind w:left="712" w:right="1051"/>
      </w:pPr>
      <w:r>
        <w:rPr>
          <w:i/>
        </w:rPr>
        <w:t>Documento de Origen Externo</w:t>
      </w:r>
      <w:r>
        <w:t>: Documento que sirve de referencia al desarrollo de las actividades y funciones del SGC y que no fue elaborado de manera interna.</w:t>
      </w:r>
    </w:p>
    <w:p w:rsidR="00E02A49" w:rsidRDefault="00E02A49">
      <w:pPr>
        <w:pStyle w:val="Textoindependiente"/>
        <w:spacing w:before="10"/>
        <w:rPr>
          <w:sz w:val="21"/>
        </w:rPr>
      </w:pPr>
    </w:p>
    <w:p w:rsidR="00E02A49" w:rsidRDefault="001400FB">
      <w:pPr>
        <w:spacing w:line="278" w:lineRule="auto"/>
        <w:ind w:left="712" w:right="1668"/>
      </w:pPr>
      <w:r>
        <w:rPr>
          <w:i/>
        </w:rPr>
        <w:t>Lista</w:t>
      </w:r>
      <w:r w:rsidR="00DF676C">
        <w:rPr>
          <w:i/>
        </w:rPr>
        <w:t xml:space="preserve"> de Información Documentada</w:t>
      </w:r>
      <w:r w:rsidR="00DF676C">
        <w:t xml:space="preserve">: Registro de calidad en donde se encuentran relacionados </w:t>
      </w:r>
      <w:r w:rsidR="00DF676C">
        <w:lastRenderedPageBreak/>
        <w:t>todos los documentos y registros controlados que integran el</w:t>
      </w:r>
      <w:r w:rsidR="00DF676C">
        <w:rPr>
          <w:spacing w:val="-12"/>
        </w:rPr>
        <w:t xml:space="preserve"> </w:t>
      </w:r>
      <w:r w:rsidR="00DF676C">
        <w:t>SGC.</w:t>
      </w:r>
    </w:p>
    <w:p w:rsidR="00E02A49" w:rsidRDefault="00E02A49">
      <w:pPr>
        <w:pStyle w:val="Textoindependiente"/>
        <w:spacing w:before="6"/>
        <w:rPr>
          <w:sz w:val="21"/>
        </w:rPr>
      </w:pPr>
    </w:p>
    <w:p w:rsidR="00E02A49" w:rsidRDefault="00DF676C">
      <w:pPr>
        <w:pStyle w:val="Textoindependiente"/>
        <w:spacing w:line="276" w:lineRule="auto"/>
        <w:ind w:left="712" w:right="1051"/>
      </w:pPr>
      <w:r>
        <w:rPr>
          <w:i/>
        </w:rPr>
        <w:t>Registro</w:t>
      </w:r>
      <w:r>
        <w:t>: Documento que presenta resultados obtenidos o proporciona evidencia de actividades desempeñadas.</w:t>
      </w:r>
    </w:p>
    <w:p w:rsidR="00E02A49" w:rsidRDefault="00E02A49">
      <w:pPr>
        <w:pStyle w:val="Textoindependiente"/>
        <w:spacing w:before="8"/>
      </w:pPr>
    </w:p>
    <w:p w:rsidR="00E02A49" w:rsidRDefault="00DF676C">
      <w:pPr>
        <w:pStyle w:val="Textoindependiente"/>
        <w:spacing w:before="94"/>
        <w:ind w:left="712"/>
      </w:pPr>
      <w:r>
        <w:rPr>
          <w:i/>
        </w:rPr>
        <w:t xml:space="preserve">Manual de Calidad. </w:t>
      </w:r>
      <w:r>
        <w:t>Conjunto de políticas, directrices y lineamientos que definen el SGC del TESCo.</w:t>
      </w:r>
    </w:p>
    <w:p w:rsidR="00E02A49" w:rsidRDefault="00E02A49">
      <w:pPr>
        <w:pStyle w:val="Textoindependiente"/>
      </w:pPr>
    </w:p>
    <w:p w:rsidR="00E02A49" w:rsidRDefault="00DF676C">
      <w:pPr>
        <w:pStyle w:val="Textoindependiente"/>
        <w:spacing w:line="276" w:lineRule="auto"/>
        <w:ind w:left="712" w:right="1051"/>
        <w:jc w:val="both"/>
      </w:pPr>
      <w:r>
        <w:rPr>
          <w:i/>
        </w:rPr>
        <w:t xml:space="preserve">Plan de Calidad. </w:t>
      </w:r>
      <w:r>
        <w:t>Documento que especifica los procedimientos y recursos asociados que deben aplicarse, los responsables y momentos en los que se aplica en un proceso, así como los controles y registros pertinentes.</w:t>
      </w:r>
    </w:p>
    <w:p w:rsidR="00E02A49" w:rsidRDefault="00E02A49">
      <w:pPr>
        <w:pStyle w:val="Textoindependiente"/>
      </w:pPr>
    </w:p>
    <w:p w:rsidR="00E02A49" w:rsidRDefault="00DF676C">
      <w:pPr>
        <w:pStyle w:val="Textoindependiente"/>
        <w:spacing w:line="276" w:lineRule="auto"/>
        <w:ind w:left="712" w:right="1050"/>
        <w:jc w:val="both"/>
      </w:pPr>
      <w:r>
        <w:rPr>
          <w:i/>
        </w:rPr>
        <w:t xml:space="preserve">Proceso de Calidad. </w:t>
      </w:r>
      <w:r>
        <w:t>Documentos que proporcionan la forma establecida para llevar a cabo una actividad o un proceso/subproceso, de acuerdo a la norma NMX-CC-9001-IMNC-2015 (ISO 9001:2015).</w:t>
      </w:r>
    </w:p>
    <w:p w:rsidR="00E02A49" w:rsidRDefault="00E02A49">
      <w:pPr>
        <w:pStyle w:val="Textoindependiente"/>
        <w:spacing w:before="1"/>
      </w:pPr>
    </w:p>
    <w:p w:rsidR="00E02A49" w:rsidRDefault="00DF676C">
      <w:pPr>
        <w:pStyle w:val="Textoindependiente"/>
        <w:spacing w:line="278" w:lineRule="auto"/>
        <w:ind w:left="712" w:right="1055"/>
        <w:jc w:val="both"/>
      </w:pPr>
      <w:r>
        <w:rPr>
          <w:i/>
        </w:rPr>
        <w:t xml:space="preserve">Procedimientos Operativos. </w:t>
      </w:r>
      <w:r>
        <w:t>Documentos que proporcionan la forma especificada para llevar a cabo una actividad o un proceso/subproceso por parte de las diversas áreas administrativas.</w:t>
      </w:r>
    </w:p>
    <w:p w:rsidR="00E02A49" w:rsidRDefault="00E02A49">
      <w:pPr>
        <w:pStyle w:val="Textoindependiente"/>
        <w:spacing w:before="6"/>
        <w:rPr>
          <w:sz w:val="21"/>
        </w:rPr>
      </w:pPr>
    </w:p>
    <w:p w:rsidR="00E02A49" w:rsidRDefault="00DF676C">
      <w:pPr>
        <w:pStyle w:val="Textoindependiente"/>
        <w:spacing w:before="1" w:line="276" w:lineRule="auto"/>
        <w:ind w:left="712" w:right="1050"/>
        <w:jc w:val="both"/>
      </w:pPr>
      <w:r>
        <w:rPr>
          <w:i/>
        </w:rPr>
        <w:t xml:space="preserve">Instructivos de Trabajo. </w:t>
      </w:r>
      <w:r>
        <w:t>Documentos que proporcionan información sobre cómo efectuar las actividades y los procesos/subproceso de manera coherente.</w:t>
      </w:r>
    </w:p>
    <w:p w:rsidR="00E02A49" w:rsidRDefault="00E02A49">
      <w:pPr>
        <w:pStyle w:val="Textoindependiente"/>
      </w:pPr>
    </w:p>
    <w:p w:rsidR="00E02A49" w:rsidRDefault="00DF676C">
      <w:pPr>
        <w:pStyle w:val="Textoindependiente"/>
        <w:spacing w:line="276" w:lineRule="auto"/>
        <w:ind w:left="712" w:right="1055"/>
        <w:jc w:val="both"/>
      </w:pPr>
      <w:r>
        <w:rPr>
          <w:i/>
        </w:rPr>
        <w:t xml:space="preserve">Formatos de Calidad. </w:t>
      </w:r>
      <w:r>
        <w:t>Documentos que estandarizan la manera de solicitar o realizar los trámites y/o servicios.</w:t>
      </w:r>
    </w:p>
    <w:p w:rsidR="00E02A49" w:rsidRDefault="00E02A49">
      <w:pPr>
        <w:pStyle w:val="Textoindependiente"/>
      </w:pPr>
    </w:p>
    <w:p w:rsidR="00E02A49" w:rsidRDefault="00DF676C">
      <w:pPr>
        <w:pStyle w:val="Textoindependiente"/>
        <w:spacing w:line="276" w:lineRule="auto"/>
        <w:ind w:left="712" w:right="1051"/>
        <w:jc w:val="both"/>
      </w:pPr>
      <w:r>
        <w:t>La elaboración de la documentación invariablemente debe aportar valor a los procesos del TESCo, por lo que se establece que la documentación del SGC dependerá en cada caso (Áreas del TESCo) de la complejidad e interacciones de los procesos, subprocesos, productos o servicios, los requisitos de los Estudiantes, los requisitos legales, la competencia demostrada del personal y el grado necesario para mostrar el cumplimiento de los requisitos del SGC.</w:t>
      </w:r>
    </w:p>
    <w:p w:rsidR="00E02A49" w:rsidRDefault="00DF676C">
      <w:pPr>
        <w:pStyle w:val="Ttulo2"/>
        <w:spacing w:before="118"/>
      </w:pPr>
      <w:r>
        <w:t>Insumos.</w:t>
      </w:r>
    </w:p>
    <w:p w:rsidR="00E02A49" w:rsidRDefault="00DF676C">
      <w:pPr>
        <w:spacing w:line="760" w:lineRule="atLeast"/>
        <w:ind w:left="712" w:right="1668"/>
        <w:rPr>
          <w:b/>
        </w:rPr>
      </w:pPr>
      <w:r>
        <w:rPr>
          <w:b/>
        </w:rPr>
        <w:t>Solicitud de cambios Información Documentada (Alta-Baja-Modificaciones) FO-TESCo-02 Resultados.</w:t>
      </w:r>
    </w:p>
    <w:p w:rsidR="00E02A49" w:rsidRDefault="00E02A49">
      <w:pPr>
        <w:pStyle w:val="Textoindependiente"/>
        <w:spacing w:before="11"/>
        <w:rPr>
          <w:b/>
          <w:sz w:val="21"/>
        </w:rPr>
      </w:pPr>
    </w:p>
    <w:p w:rsidR="00E02A49" w:rsidRDefault="00DF676C">
      <w:pPr>
        <w:pStyle w:val="Textoindependiente"/>
        <w:ind w:left="712"/>
      </w:pPr>
      <w:r>
        <w:t>Información Documentada registrada y disponible.</w:t>
      </w:r>
    </w:p>
    <w:p w:rsidR="00E02A49" w:rsidRDefault="001400FB">
      <w:pPr>
        <w:pStyle w:val="Textoindependiente"/>
        <w:spacing w:before="38"/>
        <w:ind w:left="712"/>
      </w:pPr>
      <w:r>
        <w:t>Lista</w:t>
      </w:r>
      <w:r w:rsidR="00DF676C">
        <w:t xml:space="preserve"> de Información Documentada FO-TESCo-01.</w:t>
      </w:r>
    </w:p>
    <w:p w:rsidR="00E02A49" w:rsidRDefault="00E02A49">
      <w:pPr>
        <w:pStyle w:val="Textoindependiente"/>
        <w:spacing w:before="1"/>
        <w:rPr>
          <w:sz w:val="23"/>
        </w:rPr>
      </w:pPr>
    </w:p>
    <w:p w:rsidR="00E02A49" w:rsidRDefault="00DF676C">
      <w:pPr>
        <w:pStyle w:val="Ttulo2"/>
      </w:pPr>
      <w:r>
        <w:t>Interacción con otros Subprocesos.</w:t>
      </w:r>
    </w:p>
    <w:p w:rsidR="00E02A49" w:rsidRDefault="00E02A49">
      <w:pPr>
        <w:pStyle w:val="Textoindependiente"/>
        <w:spacing w:before="3"/>
        <w:rPr>
          <w:b/>
        </w:rPr>
      </w:pPr>
    </w:p>
    <w:p w:rsidR="00E02A49" w:rsidRDefault="00DF676C">
      <w:pPr>
        <w:pStyle w:val="Prrafodelista"/>
        <w:numPr>
          <w:ilvl w:val="0"/>
          <w:numId w:val="1"/>
        </w:numPr>
        <w:tabs>
          <w:tab w:val="left" w:pos="996"/>
          <w:tab w:val="left" w:pos="997"/>
        </w:tabs>
        <w:ind w:left="996" w:right="0" w:hanging="285"/>
        <w:jc w:val="left"/>
        <w:rPr>
          <w:rFonts w:ascii="Wingdings" w:hAnsi="Wingdings"/>
          <w:sz w:val="16"/>
        </w:rPr>
      </w:pPr>
      <w:r>
        <w:t>Todos los Procesos y Subprocesos del</w:t>
      </w:r>
      <w:r>
        <w:rPr>
          <w:spacing w:val="-6"/>
        </w:rPr>
        <w:t xml:space="preserve"> </w:t>
      </w:r>
      <w:r>
        <w:t>SGC.</w:t>
      </w:r>
    </w:p>
    <w:p w:rsidR="00E02A49" w:rsidRDefault="00E02A49">
      <w:pPr>
        <w:pStyle w:val="Textoindependiente"/>
        <w:spacing w:before="6"/>
        <w:rPr>
          <w:sz w:val="28"/>
        </w:rPr>
      </w:pPr>
    </w:p>
    <w:p w:rsidR="00E02A49" w:rsidRDefault="00DF676C" w:rsidP="00CA424D">
      <w:pPr>
        <w:pStyle w:val="Ttulo2"/>
      </w:pPr>
      <w:r>
        <w:lastRenderedPageBreak/>
        <w:t>Políticas.</w:t>
      </w:r>
    </w:p>
    <w:p w:rsidR="00CA424D" w:rsidRDefault="00CA424D" w:rsidP="00CA424D">
      <w:pPr>
        <w:pStyle w:val="Ttulo2"/>
      </w:pPr>
    </w:p>
    <w:p w:rsidR="00E02A49" w:rsidRDefault="00DF676C">
      <w:pPr>
        <w:pStyle w:val="Prrafodelista"/>
        <w:numPr>
          <w:ilvl w:val="0"/>
          <w:numId w:val="1"/>
        </w:numPr>
        <w:tabs>
          <w:tab w:val="left" w:pos="1141"/>
        </w:tabs>
        <w:spacing w:before="103" w:line="276" w:lineRule="auto"/>
        <w:rPr>
          <w:rFonts w:ascii="Wingdings" w:hAnsi="Wingdings"/>
        </w:rPr>
      </w:pPr>
      <w:r>
        <w:t>Se consideran documentos y registros vigentes y controlados, la información que se encuentre a disposición del personal involucrado en el SGC, a través de la página institucional y que est</w:t>
      </w:r>
      <w:r w:rsidR="001400FB">
        <w:t>á registrada en la Lista</w:t>
      </w:r>
      <w:r>
        <w:t xml:space="preserve"> de Información</w:t>
      </w:r>
      <w:r>
        <w:rPr>
          <w:spacing w:val="-10"/>
        </w:rPr>
        <w:t xml:space="preserve"> </w:t>
      </w:r>
      <w:r>
        <w:t>Documentada.</w:t>
      </w:r>
    </w:p>
    <w:p w:rsidR="00E02A49" w:rsidRDefault="00E02A49">
      <w:pPr>
        <w:pStyle w:val="Textoindependiente"/>
        <w:spacing w:before="4"/>
        <w:rPr>
          <w:sz w:val="25"/>
        </w:rPr>
      </w:pPr>
    </w:p>
    <w:p w:rsidR="00E02A49" w:rsidRDefault="00DF676C">
      <w:pPr>
        <w:pStyle w:val="Prrafodelista"/>
        <w:numPr>
          <w:ilvl w:val="0"/>
          <w:numId w:val="1"/>
        </w:numPr>
        <w:tabs>
          <w:tab w:val="left" w:pos="1141"/>
        </w:tabs>
        <w:spacing w:line="276" w:lineRule="auto"/>
        <w:ind w:right="1047"/>
        <w:rPr>
          <w:rFonts w:ascii="Wingdings" w:hAnsi="Wingdings"/>
        </w:rPr>
      </w:pPr>
      <w:r>
        <w:t>La Dirección General del TESCo es la única facultada para la autorización de la información y documentación del SGC y de los cambios o adecuaciones que se realicen a ésta, antes de su emisión.</w:t>
      </w:r>
    </w:p>
    <w:p w:rsidR="00E02A49" w:rsidRDefault="00E02A49">
      <w:pPr>
        <w:pStyle w:val="Textoindependiente"/>
        <w:spacing w:before="3"/>
        <w:rPr>
          <w:sz w:val="25"/>
        </w:rPr>
      </w:pPr>
    </w:p>
    <w:p w:rsidR="00E02A49" w:rsidRDefault="00DF676C">
      <w:pPr>
        <w:pStyle w:val="Prrafodelista"/>
        <w:numPr>
          <w:ilvl w:val="0"/>
          <w:numId w:val="1"/>
        </w:numPr>
        <w:tabs>
          <w:tab w:val="left" w:pos="1141"/>
        </w:tabs>
        <w:spacing w:line="276" w:lineRule="auto"/>
        <w:ind w:right="1050"/>
        <w:rPr>
          <w:rFonts w:ascii="Wingdings" w:hAnsi="Wingdings"/>
        </w:rPr>
      </w:pPr>
      <w:r>
        <w:t>La documentación electrónica del SGC consistente en Manual de Calidad, Anexos, Procesos, Subprocesos, Instructivos de Trabajo y Formatos, que cuentan con el registro de las modificaciones</w:t>
      </w:r>
      <w:r>
        <w:rPr>
          <w:spacing w:val="-3"/>
        </w:rPr>
        <w:t xml:space="preserve"> </w:t>
      </w:r>
      <w:r>
        <w:t>realizadas.</w:t>
      </w:r>
    </w:p>
    <w:p w:rsidR="00E02A49" w:rsidRDefault="00E02A49">
      <w:pPr>
        <w:pStyle w:val="Textoindependiente"/>
        <w:spacing w:before="5"/>
        <w:rPr>
          <w:sz w:val="25"/>
        </w:rPr>
      </w:pPr>
    </w:p>
    <w:p w:rsidR="00E02A49" w:rsidRDefault="00DF676C">
      <w:pPr>
        <w:pStyle w:val="Prrafodelista"/>
        <w:numPr>
          <w:ilvl w:val="0"/>
          <w:numId w:val="1"/>
        </w:numPr>
        <w:tabs>
          <w:tab w:val="left" w:pos="1141"/>
        </w:tabs>
        <w:spacing w:line="276" w:lineRule="auto"/>
        <w:ind w:right="1051"/>
        <w:rPr>
          <w:rFonts w:ascii="Wingdings" w:hAnsi="Wingdings"/>
        </w:rPr>
      </w:pPr>
      <w:r>
        <w:t>La revisión y actualización de los registros y documentos puede tener lugar en cualquier momento.</w:t>
      </w:r>
    </w:p>
    <w:p w:rsidR="00E02A49" w:rsidRDefault="00E02A49">
      <w:pPr>
        <w:pStyle w:val="Textoindependiente"/>
        <w:spacing w:before="1"/>
        <w:rPr>
          <w:sz w:val="25"/>
        </w:rPr>
      </w:pPr>
    </w:p>
    <w:p w:rsidR="00E02A49" w:rsidRDefault="00DF676C">
      <w:pPr>
        <w:pStyle w:val="Prrafodelista"/>
        <w:numPr>
          <w:ilvl w:val="0"/>
          <w:numId w:val="1"/>
        </w:numPr>
        <w:tabs>
          <w:tab w:val="left" w:pos="1141"/>
        </w:tabs>
        <w:spacing w:before="1" w:line="276" w:lineRule="auto"/>
        <w:ind w:right="1050"/>
        <w:rPr>
          <w:rFonts w:ascii="Wingdings" w:hAnsi="Wingdings"/>
        </w:rPr>
      </w:pPr>
      <w:r>
        <w:t>El personal dispone, en cualquier momento, de las versiones actualizadas de los documentos del SGC, a través de la página</w:t>
      </w:r>
      <w:r>
        <w:rPr>
          <w:spacing w:val="-3"/>
        </w:rPr>
        <w:t xml:space="preserve"> </w:t>
      </w:r>
      <w:r>
        <w:t>institucional.</w:t>
      </w:r>
    </w:p>
    <w:p w:rsidR="00E02A49" w:rsidRDefault="00E02A49">
      <w:pPr>
        <w:pStyle w:val="Textoindependiente"/>
        <w:rPr>
          <w:sz w:val="24"/>
        </w:rPr>
      </w:pPr>
    </w:p>
    <w:p w:rsidR="00E02A49" w:rsidRDefault="00E02A49">
      <w:pPr>
        <w:pStyle w:val="Textoindependiente"/>
        <w:spacing w:before="8"/>
        <w:rPr>
          <w:sz w:val="19"/>
        </w:rPr>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EA5CA9" w:rsidRDefault="00EA5CA9">
      <w:pPr>
        <w:pStyle w:val="Ttulo2"/>
      </w:pPr>
    </w:p>
    <w:p w:rsidR="008B7452" w:rsidRDefault="008B7452">
      <w:pPr>
        <w:pStyle w:val="Ttulo2"/>
      </w:pPr>
    </w:p>
    <w:p w:rsidR="008B7452" w:rsidRDefault="008B7452">
      <w:pPr>
        <w:pStyle w:val="Ttulo2"/>
      </w:pPr>
    </w:p>
    <w:p w:rsidR="008B7452" w:rsidRDefault="008B7452">
      <w:pPr>
        <w:pStyle w:val="Ttulo2"/>
      </w:pPr>
    </w:p>
    <w:p w:rsidR="00EA5CA9" w:rsidRDefault="00EA5CA9">
      <w:pPr>
        <w:pStyle w:val="Ttulo2"/>
      </w:pPr>
    </w:p>
    <w:p w:rsidR="00EA5CA9" w:rsidRDefault="00EA5CA9">
      <w:pPr>
        <w:pStyle w:val="Ttulo2"/>
      </w:pPr>
    </w:p>
    <w:p w:rsidR="00EA5CA9" w:rsidRDefault="00EA5CA9">
      <w:pPr>
        <w:pStyle w:val="Ttulo2"/>
      </w:pPr>
    </w:p>
    <w:p w:rsidR="00E02A49" w:rsidRDefault="00DF676C">
      <w:pPr>
        <w:pStyle w:val="Ttulo2"/>
      </w:pPr>
      <w:r>
        <w:t>Desarrollo.</w:t>
      </w:r>
    </w:p>
    <w:p w:rsidR="00E02A49" w:rsidRDefault="00E02A49">
      <w:pPr>
        <w:pStyle w:val="Textoindependiente"/>
        <w:spacing w:before="3"/>
        <w:rPr>
          <w:b/>
          <w:sz w:val="23"/>
        </w:rPr>
      </w:pPr>
    </w:p>
    <w:p w:rsidR="00E02A49" w:rsidRDefault="00E02A49"/>
    <w:tbl>
      <w:tblPr>
        <w:tblW w:w="9467" w:type="dxa"/>
        <w:tblInd w:w="977" w:type="dxa"/>
        <w:tblCellMar>
          <w:left w:w="70" w:type="dxa"/>
          <w:right w:w="70" w:type="dxa"/>
        </w:tblCellMar>
        <w:tblLook w:val="04A0" w:firstRow="1" w:lastRow="0" w:firstColumn="1" w:lastColumn="0" w:noHBand="0" w:noVBand="1"/>
      </w:tblPr>
      <w:tblGrid>
        <w:gridCol w:w="495"/>
        <w:gridCol w:w="1510"/>
        <w:gridCol w:w="7933"/>
      </w:tblGrid>
      <w:tr w:rsidR="00EA5CA9" w:rsidRPr="00EA5CA9" w:rsidTr="00C34E36">
        <w:trPr>
          <w:trHeight w:val="288"/>
        </w:trPr>
        <w:tc>
          <w:tcPr>
            <w:tcW w:w="39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A5CA9" w:rsidRPr="00EA5CA9" w:rsidRDefault="00EA5CA9" w:rsidP="00EA5CA9">
            <w:pPr>
              <w:widowControl/>
              <w:autoSpaceDE/>
              <w:autoSpaceDN/>
              <w:jc w:val="center"/>
              <w:rPr>
                <w:rFonts w:eastAsia="Times New Roman"/>
                <w:b/>
                <w:bCs/>
                <w:color w:val="000000"/>
                <w:szCs w:val="16"/>
                <w:lang w:val="es-MX" w:eastAsia="es-MX" w:bidi="ar-SA"/>
              </w:rPr>
            </w:pPr>
            <w:r w:rsidRPr="00EA5CA9">
              <w:rPr>
                <w:rFonts w:eastAsia="Times New Roman"/>
                <w:b/>
                <w:bCs/>
                <w:color w:val="000000"/>
                <w:szCs w:val="16"/>
                <w:lang w:eastAsia="es-MX" w:bidi="ar-SA"/>
              </w:rPr>
              <w:t>No.</w:t>
            </w:r>
          </w:p>
        </w:tc>
        <w:tc>
          <w:tcPr>
            <w:tcW w:w="1136" w:type="dxa"/>
            <w:tcBorders>
              <w:top w:val="single" w:sz="4" w:space="0" w:color="auto"/>
              <w:left w:val="nil"/>
              <w:bottom w:val="single" w:sz="4" w:space="0" w:color="auto"/>
              <w:right w:val="single" w:sz="4" w:space="0" w:color="auto"/>
            </w:tcBorders>
            <w:shd w:val="clear" w:color="000000" w:fill="A6A6A6"/>
            <w:noWrap/>
            <w:vAlign w:val="center"/>
            <w:hideMark/>
          </w:tcPr>
          <w:p w:rsidR="00EA5CA9" w:rsidRPr="00EA5CA9" w:rsidRDefault="00EA5CA9" w:rsidP="00EA5CA9">
            <w:pPr>
              <w:widowControl/>
              <w:autoSpaceDE/>
              <w:autoSpaceDN/>
              <w:jc w:val="center"/>
              <w:rPr>
                <w:rFonts w:eastAsia="Times New Roman"/>
                <w:b/>
                <w:bCs/>
                <w:color w:val="000000"/>
                <w:szCs w:val="16"/>
                <w:lang w:val="es-MX" w:eastAsia="es-MX" w:bidi="ar-SA"/>
              </w:rPr>
            </w:pPr>
            <w:r w:rsidRPr="00EA5CA9">
              <w:rPr>
                <w:rFonts w:eastAsia="Times New Roman"/>
                <w:b/>
                <w:bCs/>
                <w:color w:val="000000"/>
                <w:szCs w:val="16"/>
                <w:lang w:eastAsia="es-MX" w:bidi="ar-SA"/>
              </w:rPr>
              <w:t>Responsable</w:t>
            </w:r>
          </w:p>
        </w:tc>
        <w:tc>
          <w:tcPr>
            <w:tcW w:w="7933" w:type="dxa"/>
            <w:tcBorders>
              <w:top w:val="single" w:sz="4" w:space="0" w:color="auto"/>
              <w:left w:val="nil"/>
              <w:bottom w:val="single" w:sz="4" w:space="0" w:color="auto"/>
              <w:right w:val="single" w:sz="4" w:space="0" w:color="auto"/>
            </w:tcBorders>
            <w:shd w:val="clear" w:color="000000" w:fill="A6A6A6"/>
            <w:noWrap/>
            <w:vAlign w:val="center"/>
            <w:hideMark/>
          </w:tcPr>
          <w:p w:rsidR="00EA5CA9" w:rsidRPr="00EA5CA9" w:rsidRDefault="00EA5CA9" w:rsidP="00EA5CA9">
            <w:pPr>
              <w:widowControl/>
              <w:autoSpaceDE/>
              <w:autoSpaceDN/>
              <w:jc w:val="center"/>
              <w:rPr>
                <w:rFonts w:eastAsia="Times New Roman"/>
                <w:b/>
                <w:bCs/>
                <w:color w:val="000000"/>
                <w:szCs w:val="16"/>
                <w:lang w:val="es-MX" w:eastAsia="es-MX" w:bidi="ar-SA"/>
              </w:rPr>
            </w:pPr>
            <w:r w:rsidRPr="00EA5CA9">
              <w:rPr>
                <w:rFonts w:eastAsia="Times New Roman"/>
                <w:b/>
                <w:bCs/>
                <w:color w:val="000000"/>
                <w:szCs w:val="16"/>
                <w:lang w:eastAsia="es-MX" w:bidi="ar-SA"/>
              </w:rPr>
              <w:t>Descripción de la Actividad</w:t>
            </w:r>
          </w:p>
        </w:tc>
      </w:tr>
      <w:tr w:rsidR="00EA5CA9" w:rsidRPr="00EA5CA9" w:rsidTr="00C34E36">
        <w:trPr>
          <w:trHeight w:val="1224"/>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1</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Responsable Subproceso</w:t>
            </w:r>
          </w:p>
        </w:tc>
        <w:tc>
          <w:tcPr>
            <w:tcW w:w="7933" w:type="dxa"/>
            <w:tcBorders>
              <w:top w:val="nil"/>
              <w:left w:val="nil"/>
              <w:bottom w:val="single" w:sz="4" w:space="0" w:color="auto"/>
              <w:right w:val="single" w:sz="4" w:space="0" w:color="auto"/>
            </w:tcBorders>
            <w:shd w:val="clear" w:color="auto" w:fill="auto"/>
            <w:noWrap/>
            <w:vAlign w:val="center"/>
            <w:hideMark/>
          </w:tcPr>
          <w:p w:rsidR="00EA5CA9" w:rsidRPr="00EA5CA9" w:rsidRDefault="00EA5CA9" w:rsidP="00EA5CA9">
            <w:pPr>
              <w:widowControl/>
              <w:autoSpaceDE/>
              <w:autoSpaceDN/>
              <w:jc w:val="both"/>
              <w:rPr>
                <w:rFonts w:eastAsia="Times New Roman"/>
                <w:color w:val="000000"/>
                <w:szCs w:val="16"/>
                <w:lang w:val="es-MX" w:eastAsia="es-MX" w:bidi="ar-SA"/>
              </w:rPr>
            </w:pPr>
            <w:r w:rsidRPr="00EA5CA9">
              <w:rPr>
                <w:rFonts w:eastAsia="Times New Roman"/>
                <w:color w:val="000000"/>
                <w:szCs w:val="16"/>
                <w:lang w:eastAsia="es-MX" w:bidi="ar-SA"/>
              </w:rPr>
              <w:t>Detecta la necesidad de emitir un nuevo documento/ formato o realizar adecuaciones a alguno ya existente, en el área de su competencia.</w:t>
            </w:r>
            <w:r w:rsidR="00C34E36">
              <w:rPr>
                <w:rFonts w:eastAsia="Times New Roman"/>
                <w:color w:val="000000"/>
                <w:szCs w:val="16"/>
                <w:lang w:eastAsia="es-MX" w:bidi="ar-SA"/>
              </w:rPr>
              <w:t xml:space="preserve"> </w:t>
            </w:r>
            <w:r w:rsidRPr="00EA5CA9">
              <w:rPr>
                <w:rFonts w:eastAsia="Times New Roman"/>
                <w:color w:val="000000"/>
                <w:szCs w:val="16"/>
                <w:lang w:eastAsia="es-MX" w:bidi="ar-SA"/>
              </w:rPr>
              <w:t>Elabora oficio y envía la propuesta FIRMADA y autorizada por el (la) Responsable del Proceso “RP”, y es entregada al Encargado(a) del Sistema de Gestión de Calidad. “ESGC” en medio impreso y magnético o electrónico.</w:t>
            </w:r>
          </w:p>
        </w:tc>
      </w:tr>
      <w:tr w:rsidR="00EA5CA9" w:rsidRPr="00EA5CA9" w:rsidTr="00C34E36">
        <w:trPr>
          <w:trHeight w:val="816"/>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2</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Encargado (a) del Sistema de Gestión de Calidad</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Recibe y revisa el oficio del Responsable del Subproceso con la modificación o alta del documento, mismo que es revisado por el Encargado(a) del Sistema de Gestión de Calidad “ESGC” para entregar a la Dirección General para aprobar y recabar firma de autorización</w:t>
            </w:r>
          </w:p>
        </w:tc>
      </w:tr>
      <w:tr w:rsidR="00EA5CA9" w:rsidRPr="00EA5CA9" w:rsidTr="00C34E36">
        <w:trPr>
          <w:trHeight w:val="102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3</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Encargado (a) del Sistema de Gestión de Calidad</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 xml:space="preserve">Determina la información:                                           </w:t>
            </w:r>
            <w:r w:rsidR="00C34E36">
              <w:rPr>
                <w:rFonts w:eastAsia="Times New Roman"/>
                <w:color w:val="000000"/>
                <w:szCs w:val="16"/>
                <w:lang w:eastAsia="es-MX" w:bidi="ar-SA"/>
              </w:rPr>
              <w:t xml:space="preserve">                                         </w:t>
            </w:r>
            <w:r w:rsidRPr="00EA5CA9">
              <w:rPr>
                <w:rFonts w:eastAsia="Times New Roman"/>
                <w:color w:val="000000"/>
                <w:szCs w:val="16"/>
                <w:lang w:eastAsia="es-MX" w:bidi="ar-SA"/>
              </w:rPr>
              <w:t>SI es correcta firma de Vo. Bo. y entrega a la Dirección General para solicitar la firma de aprobación.</w:t>
            </w:r>
            <w:r w:rsidRPr="00EA5CA9">
              <w:rPr>
                <w:rFonts w:eastAsia="Times New Roman"/>
                <w:color w:val="000000"/>
                <w:szCs w:val="16"/>
                <w:lang w:eastAsia="es-MX" w:bidi="ar-SA"/>
              </w:rPr>
              <w:br/>
              <w:t>NO es correcto regresa al inicio al número 1.</w:t>
            </w:r>
          </w:p>
        </w:tc>
      </w:tr>
      <w:tr w:rsidR="00EA5CA9" w:rsidRPr="00EA5CA9" w:rsidTr="00C34E36">
        <w:trPr>
          <w:trHeight w:val="408"/>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4</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Encargado (a) del Sistema de Gestión de Calidad</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Si es aceptada la propuesta, firma de Vo .Bo. y gestiona la autorización por parte de la Dirección General.</w:t>
            </w:r>
          </w:p>
        </w:tc>
      </w:tr>
      <w:tr w:rsidR="00EA5CA9" w:rsidRPr="00EA5CA9" w:rsidTr="00C34E36">
        <w:trPr>
          <w:trHeight w:val="408"/>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5</w:t>
            </w:r>
          </w:p>
        </w:tc>
        <w:tc>
          <w:tcPr>
            <w:tcW w:w="1136" w:type="dxa"/>
            <w:tcBorders>
              <w:top w:val="nil"/>
              <w:left w:val="nil"/>
              <w:bottom w:val="single" w:sz="4" w:space="0" w:color="auto"/>
              <w:right w:val="single" w:sz="4" w:space="0" w:color="auto"/>
            </w:tcBorders>
            <w:shd w:val="clear" w:color="auto" w:fill="auto"/>
            <w:noWrap/>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Dirección General</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Recibe propuesta revisada por ESGC, para que sea autoriza y firmada y regresa al ESGC para registrar.</w:t>
            </w:r>
          </w:p>
        </w:tc>
      </w:tr>
      <w:tr w:rsidR="00EA5CA9" w:rsidRPr="00EA5CA9" w:rsidTr="00C34E36">
        <w:trPr>
          <w:trHeight w:val="816"/>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6</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Encargado (a) del Sistema de Gestión de Calidad</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Recibe propuestas autorizadas, procede a la codificación o actualización, según proceda, registra en Lista Maestra de Información Documentada FO-TESCo-01 y entrega al WEB-MASTER la actualización.</w:t>
            </w:r>
          </w:p>
        </w:tc>
      </w:tr>
      <w:tr w:rsidR="00EA5CA9" w:rsidRPr="00EA5CA9" w:rsidTr="00C34E36">
        <w:trPr>
          <w:trHeight w:val="612"/>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7</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WEB-MASTER</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Recibe la información en medio magnética y se asegura de la difusión correspondiente, por medio de la página institucional, dando aviso al ESGC, e indica su uso para el SGC.</w:t>
            </w:r>
          </w:p>
        </w:tc>
      </w:tr>
      <w:tr w:rsidR="00EA5CA9" w:rsidRPr="00EA5CA9" w:rsidTr="00C34E36">
        <w:trPr>
          <w:trHeight w:val="612"/>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8</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Encargado (a) del Sistema de Gestión de Calidad</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Una vez que el WEB-MASTER instala la información da aviso al ESGC para que avise al Responsable del Subproceso que ya quedo listo.</w:t>
            </w:r>
          </w:p>
        </w:tc>
      </w:tr>
      <w:tr w:rsidR="00EA5CA9" w:rsidRPr="00EA5CA9" w:rsidTr="00C34E36">
        <w:trPr>
          <w:trHeight w:val="288"/>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ascii="Calibri" w:eastAsia="Times New Roman" w:hAnsi="Calibri" w:cs="Calibri"/>
                <w:color w:val="000000"/>
                <w:szCs w:val="16"/>
                <w:lang w:val="es-MX" w:eastAsia="es-MX" w:bidi="ar-SA"/>
              </w:rPr>
            </w:pPr>
            <w:r w:rsidRPr="00EA5CA9">
              <w:rPr>
                <w:rFonts w:ascii="Calibri" w:eastAsia="Times New Roman" w:hAnsi="Calibri" w:cs="Calibri"/>
                <w:color w:val="000000"/>
                <w:szCs w:val="16"/>
                <w:lang w:val="es-MX" w:eastAsia="es-MX" w:bidi="ar-SA"/>
              </w:rPr>
              <w:t>9</w:t>
            </w:r>
          </w:p>
        </w:tc>
        <w:tc>
          <w:tcPr>
            <w:tcW w:w="1136"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jc w:val="center"/>
              <w:rPr>
                <w:rFonts w:eastAsia="Times New Roman"/>
                <w:color w:val="000000"/>
                <w:szCs w:val="16"/>
                <w:lang w:val="es-MX" w:eastAsia="es-MX" w:bidi="ar-SA"/>
              </w:rPr>
            </w:pPr>
            <w:r w:rsidRPr="00EA5CA9">
              <w:rPr>
                <w:rFonts w:eastAsia="Times New Roman"/>
                <w:color w:val="000000"/>
                <w:szCs w:val="16"/>
                <w:lang w:eastAsia="es-MX" w:bidi="ar-SA"/>
              </w:rPr>
              <w:t>Responsable Subproceso</w:t>
            </w:r>
          </w:p>
        </w:tc>
        <w:tc>
          <w:tcPr>
            <w:tcW w:w="7933" w:type="dxa"/>
            <w:tcBorders>
              <w:top w:val="nil"/>
              <w:left w:val="nil"/>
              <w:bottom w:val="single" w:sz="4" w:space="0" w:color="auto"/>
              <w:right w:val="single" w:sz="4" w:space="0" w:color="auto"/>
            </w:tcBorders>
            <w:shd w:val="clear" w:color="auto" w:fill="auto"/>
            <w:vAlign w:val="center"/>
            <w:hideMark/>
          </w:tcPr>
          <w:p w:rsidR="00EA5CA9" w:rsidRPr="00EA5CA9" w:rsidRDefault="00EA5CA9" w:rsidP="00EA5CA9">
            <w:pPr>
              <w:widowControl/>
              <w:autoSpaceDE/>
              <w:autoSpaceDN/>
              <w:rPr>
                <w:rFonts w:eastAsia="Times New Roman"/>
                <w:color w:val="000000"/>
                <w:szCs w:val="16"/>
                <w:lang w:val="es-MX" w:eastAsia="es-MX" w:bidi="ar-SA"/>
              </w:rPr>
            </w:pPr>
            <w:r w:rsidRPr="00EA5CA9">
              <w:rPr>
                <w:rFonts w:eastAsia="Times New Roman"/>
                <w:color w:val="000000"/>
                <w:szCs w:val="16"/>
                <w:lang w:eastAsia="es-MX" w:bidi="ar-SA"/>
              </w:rPr>
              <w:t>Verifica que este correcto y da fin a la solicitud</w:t>
            </w:r>
          </w:p>
        </w:tc>
      </w:tr>
    </w:tbl>
    <w:p w:rsidR="00EA5CA9" w:rsidRDefault="00EA5CA9">
      <w:pPr>
        <w:sectPr w:rsidR="00EA5CA9">
          <w:pgSz w:w="12240" w:h="15840"/>
          <w:pgMar w:top="2020" w:right="80" w:bottom="1380" w:left="420" w:header="298" w:footer="1100" w:gutter="0"/>
          <w:cols w:space="720"/>
        </w:sectPr>
      </w:pPr>
    </w:p>
    <w:p w:rsidR="00E02A49" w:rsidRDefault="00E02A49">
      <w:pPr>
        <w:pStyle w:val="Textoindependiente"/>
        <w:rPr>
          <w:b/>
          <w:sz w:val="10"/>
        </w:rPr>
      </w:pPr>
    </w:p>
    <w:p w:rsidR="00E02A49" w:rsidRDefault="00E02A49">
      <w:pPr>
        <w:pStyle w:val="Textoindependiente"/>
        <w:rPr>
          <w:b/>
          <w:sz w:val="20"/>
        </w:rPr>
      </w:pPr>
    </w:p>
    <w:p w:rsidR="002D2034" w:rsidRDefault="002D2034">
      <w:pPr>
        <w:rPr>
          <w:sz w:val="24"/>
        </w:rPr>
        <w:sectPr w:rsidR="002D2034" w:rsidSect="00953FF7">
          <w:pgSz w:w="12240" w:h="15840"/>
          <w:pgMar w:top="2020" w:right="1183" w:bottom="1380" w:left="420" w:header="298" w:footer="1100" w:gutter="0"/>
          <w:cols w:space="720"/>
        </w:sectPr>
      </w:pPr>
    </w:p>
    <w:p w:rsidR="00953FF7" w:rsidRDefault="002D2034" w:rsidP="00953FF7">
      <w:pPr>
        <w:rPr>
          <w:b/>
          <w:w w:val="260"/>
          <w:sz w:val="14"/>
          <w:szCs w:val="14"/>
        </w:rPr>
      </w:pPr>
      <w:r w:rsidRPr="00C34E36">
        <w:rPr>
          <w:w w:val="260"/>
          <w:sz w:val="14"/>
          <w:szCs w:val="14"/>
        </w:rPr>
        <w:lastRenderedPageBreak/>
        <w:t>Diagramación</w:t>
      </w:r>
      <w:r w:rsidR="00953FF7">
        <w:rPr>
          <w:b/>
          <w:w w:val="260"/>
          <w:sz w:val="14"/>
          <w:szCs w:val="14"/>
        </w:rPr>
        <w:t>.</w:t>
      </w:r>
    </w:p>
    <w:p w:rsidR="00B67430" w:rsidRDefault="00B67430" w:rsidP="002D2034">
      <w:pPr>
        <w:pStyle w:val="Textoindependiente"/>
        <w:spacing w:before="1"/>
        <w:rPr>
          <w:b/>
        </w:rPr>
      </w:pPr>
    </w:p>
    <w:p w:rsidR="00953FF7" w:rsidRPr="00836E1B" w:rsidRDefault="001C722A" w:rsidP="00836E1B">
      <w:r>
        <w:object w:dxaOrig="10140" w:dyaOrig="27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2.5pt;height:543pt" o:ole="">
            <v:imagedata r:id="rId10" o:title="" cropbottom="28367f"/>
          </v:shape>
          <o:OLEObject Type="Embed" ProgID="Visio.Drawing.11" ShapeID="_x0000_i1027" DrawAspect="Content" ObjectID="_1649588712" r:id="rId11"/>
        </w:object>
      </w: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953FF7">
      <w:pPr>
        <w:pStyle w:val="Ttulo2"/>
        <w:spacing w:before="93"/>
        <w:ind w:left="-142" w:right="9504"/>
      </w:pPr>
      <w:r>
        <w:t>Medición: META del 95%</w:t>
      </w:r>
    </w:p>
    <w:p w:rsidR="00953FF7" w:rsidRDefault="00953FF7" w:rsidP="00953FF7">
      <w:pPr>
        <w:tabs>
          <w:tab w:val="left" w:pos="2181"/>
        </w:tabs>
        <w:spacing w:before="101"/>
        <w:ind w:right="1051"/>
        <w:rPr>
          <w:b/>
        </w:rPr>
      </w:pPr>
      <w:r>
        <w:rPr>
          <w:b/>
        </w:rPr>
        <w:t>TOTAL DE DOCUMENTOS REGISTRADOS EN LISTA DE INFORMACION DOCUMENTADA / TOTAL DE DOCUMENTOS                RECIBIDOS</w:t>
      </w:r>
      <w:r>
        <w:rPr>
          <w:b/>
        </w:rPr>
        <w:tab/>
        <w:t>*</w:t>
      </w:r>
      <w:r>
        <w:rPr>
          <w:b/>
          <w:spacing w:val="-1"/>
        </w:rPr>
        <w:t xml:space="preserve"> </w:t>
      </w:r>
      <w:r>
        <w:rPr>
          <w:b/>
        </w:rPr>
        <w:t>100</w:t>
      </w: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r>
        <w:rPr>
          <w:b/>
        </w:rPr>
        <w:t>TOTAL DE DOCUMENTOS REGISTRADOS EN LISTA DE INFORMACION DOCUMENTADA / TOTAL DE DOCUMENTOS REGISTRADOS EN PLATAFORMA * 100</w:t>
      </w:r>
    </w:p>
    <w:p w:rsidR="00953FF7" w:rsidRDefault="00953FF7" w:rsidP="002D2034">
      <w:pPr>
        <w:pStyle w:val="Textoindependiente"/>
        <w:ind w:right="1054"/>
        <w:jc w:val="both"/>
      </w:pPr>
    </w:p>
    <w:p w:rsidR="00953FF7" w:rsidRDefault="00953FF7" w:rsidP="002D2034">
      <w:pPr>
        <w:pStyle w:val="Textoindependiente"/>
        <w:ind w:right="1054"/>
        <w:jc w:val="both"/>
      </w:pPr>
    </w:p>
    <w:p w:rsidR="00953FF7" w:rsidRDefault="00953FF7" w:rsidP="002D2034">
      <w:pPr>
        <w:pStyle w:val="Textoindependiente"/>
        <w:ind w:right="1054"/>
        <w:jc w:val="both"/>
      </w:pPr>
    </w:p>
    <w:p w:rsidR="00B67430" w:rsidRDefault="00B67430" w:rsidP="002D2034">
      <w:pPr>
        <w:pStyle w:val="Textoindependiente"/>
        <w:ind w:right="1054"/>
        <w:jc w:val="both"/>
      </w:pPr>
      <w:r>
        <w:t>No se considera necesario establecer indicadores en este procedimiento. Los propios documentos y el listado actualizado de los mismos es evidencia para el seguimiento y constancia de la mejora continua.</w:t>
      </w:r>
    </w:p>
    <w:p w:rsidR="00B67430" w:rsidRDefault="00B67430" w:rsidP="002D2034">
      <w:pPr>
        <w:pStyle w:val="Textoindependiente"/>
        <w:rPr>
          <w:sz w:val="24"/>
        </w:rPr>
      </w:pPr>
    </w:p>
    <w:p w:rsidR="00B67430" w:rsidRDefault="00B67430" w:rsidP="002D2034">
      <w:pPr>
        <w:pStyle w:val="Textoindependiente"/>
        <w:rPr>
          <w:sz w:val="24"/>
        </w:rPr>
      </w:pPr>
    </w:p>
    <w:p w:rsidR="00B67430" w:rsidRDefault="00B67430" w:rsidP="002D2034">
      <w:pPr>
        <w:spacing w:before="207"/>
        <w:jc w:val="both"/>
        <w:rPr>
          <w:b/>
          <w:sz w:val="24"/>
        </w:rPr>
      </w:pPr>
      <w:r>
        <w:rPr>
          <w:b/>
        </w:rPr>
        <w:t xml:space="preserve">Formatos y </w:t>
      </w:r>
      <w:r>
        <w:rPr>
          <w:b/>
          <w:sz w:val="24"/>
        </w:rPr>
        <w:t>Anexos:</w:t>
      </w:r>
    </w:p>
    <w:p w:rsidR="00B67430" w:rsidRDefault="00B67430" w:rsidP="002D2034">
      <w:pPr>
        <w:pStyle w:val="Textoindependiente"/>
        <w:rPr>
          <w:b/>
          <w:sz w:val="24"/>
        </w:rPr>
      </w:pPr>
    </w:p>
    <w:p w:rsidR="008B7452" w:rsidRDefault="001400FB" w:rsidP="002D2034">
      <w:pPr>
        <w:pStyle w:val="Ttulo1"/>
        <w:ind w:left="0" w:right="4325"/>
      </w:pPr>
      <w:r>
        <w:t>Lista</w:t>
      </w:r>
      <w:r w:rsidR="00B67430">
        <w:t xml:space="preserve"> de Información Documentada FO-TESCo-01 </w:t>
      </w:r>
    </w:p>
    <w:p w:rsidR="00990D5B" w:rsidRDefault="00B67430" w:rsidP="00990D5B">
      <w:pPr>
        <w:pStyle w:val="Ttulo1"/>
        <w:ind w:left="0" w:right="1387"/>
      </w:pPr>
      <w:r>
        <w:t xml:space="preserve">Solicitud de cambios Información Documentada </w:t>
      </w:r>
      <w:r w:rsidR="00990D5B">
        <w:t>(Alta-baja-Modificaciones) FO-TESCo-02</w:t>
      </w:r>
    </w:p>
    <w:p w:rsidR="00B67430" w:rsidRDefault="00B67430" w:rsidP="002D2034">
      <w:pPr>
        <w:pStyle w:val="Ttulo1"/>
        <w:ind w:left="0" w:right="4325"/>
      </w:pPr>
      <w:r>
        <w:t>Entradas y Salidas del Subproceso FO-TESCo-76</w:t>
      </w:r>
    </w:p>
    <w:p w:rsidR="00B67430" w:rsidRDefault="00B67430" w:rsidP="002D2034">
      <w:pPr>
        <w:ind w:right="3510"/>
        <w:rPr>
          <w:sz w:val="24"/>
        </w:rPr>
      </w:pPr>
      <w:r>
        <w:rPr>
          <w:sz w:val="24"/>
        </w:rPr>
        <w:t>Seguimiento de Indicadores del Plan Rector de Calidad FO-TESCo-82 Matriz de Comunicación del Subproceso FO-TESCo-86</w:t>
      </w:r>
    </w:p>
    <w:p w:rsidR="00B67430" w:rsidRDefault="00B67430" w:rsidP="002D2034">
      <w:pPr>
        <w:ind w:right="5752"/>
        <w:rPr>
          <w:sz w:val="24"/>
        </w:rPr>
      </w:pPr>
      <w:r>
        <w:rPr>
          <w:sz w:val="24"/>
        </w:rPr>
        <w:t>Matriz de Riesgos del Subproceso FO-TESCo-87 Contexto de la Organización FO-TESCo-88</w:t>
      </w:r>
    </w:p>
    <w:p w:rsidR="00B67430" w:rsidRDefault="00B67430" w:rsidP="002D2034">
      <w:pPr>
        <w:pStyle w:val="Ttulo2"/>
        <w:spacing w:before="93"/>
        <w:ind w:left="0" w:right="9504"/>
      </w:pPr>
    </w:p>
    <w:p w:rsidR="00B67430" w:rsidRDefault="00B67430" w:rsidP="002D2034">
      <w:pPr>
        <w:tabs>
          <w:tab w:val="left" w:pos="4028"/>
        </w:tabs>
      </w:pPr>
    </w:p>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Pr="00B67430" w:rsidRDefault="00B67430" w:rsidP="00B67430"/>
    <w:p w:rsidR="00B67430" w:rsidRDefault="00B67430" w:rsidP="00B67430"/>
    <w:p w:rsidR="00E02A49" w:rsidRPr="00B67430" w:rsidRDefault="00B67430" w:rsidP="00B67430">
      <w:pPr>
        <w:tabs>
          <w:tab w:val="center" w:pos="5870"/>
        </w:tabs>
        <w:sectPr w:rsidR="00E02A49" w:rsidRPr="00B67430" w:rsidSect="002D2034">
          <w:type w:val="continuous"/>
          <w:pgSz w:w="12240" w:h="15840"/>
          <w:pgMar w:top="2020" w:right="80" w:bottom="1300" w:left="1134" w:header="720" w:footer="720" w:gutter="0"/>
          <w:cols w:space="720"/>
        </w:sectPr>
      </w:pPr>
      <w:r>
        <w:tab/>
      </w:r>
    </w:p>
    <w:p w:rsidR="00990D5B" w:rsidRDefault="00414D01" w:rsidP="00EA37A1">
      <w:pPr>
        <w:jc w:val="center"/>
        <w:rPr>
          <w:noProof/>
          <w:lang w:val="es-MX" w:eastAsia="es-MX" w:bidi="ar-SA"/>
        </w:rPr>
      </w:pPr>
      <w:r>
        <w:rPr>
          <w:noProof/>
          <w:lang w:val="es-MX" w:eastAsia="es-MX" w:bidi="ar-SA"/>
        </w:rPr>
        <w:lastRenderedPageBreak/>
        <w:drawing>
          <wp:anchor distT="0" distB="0" distL="114300" distR="114300" simplePos="0" relativeHeight="251694080" behindDoc="0" locked="0" layoutInCell="1" allowOverlap="1" wp14:anchorId="7077F19B" wp14:editId="447CB228">
            <wp:simplePos x="0" y="0"/>
            <wp:positionH relativeFrom="margin">
              <wp:posOffset>-62230</wp:posOffset>
            </wp:positionH>
            <wp:positionV relativeFrom="margin">
              <wp:posOffset>0</wp:posOffset>
            </wp:positionV>
            <wp:extent cx="7135495" cy="7901940"/>
            <wp:effectExtent l="0" t="0" r="8255"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187" t="24669" r="36333" b="7154"/>
                    <a:stretch/>
                  </pic:blipFill>
                  <pic:spPr bwMode="auto">
                    <a:xfrm>
                      <a:off x="0" y="0"/>
                      <a:ext cx="7135495" cy="790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4762" w:rsidRDefault="00964762" w:rsidP="00EA37A1">
      <w:pPr>
        <w:jc w:val="center"/>
        <w:rPr>
          <w:noProof/>
          <w:lang w:val="es-MX" w:eastAsia="es-MX" w:bidi="ar-SA"/>
        </w:rPr>
      </w:pPr>
    </w:p>
    <w:p w:rsidR="001C722A" w:rsidRDefault="00414D01" w:rsidP="00EA37A1">
      <w:pPr>
        <w:jc w:val="center"/>
        <w:rPr>
          <w:noProof/>
          <w:lang w:val="es-MX" w:eastAsia="es-MX" w:bidi="ar-SA"/>
        </w:rPr>
      </w:pPr>
      <w:r>
        <w:rPr>
          <w:noProof/>
          <w:lang w:val="es-MX" w:eastAsia="es-MX" w:bidi="ar-SA"/>
        </w:rPr>
        <w:drawing>
          <wp:anchor distT="0" distB="0" distL="114300" distR="114300" simplePos="0" relativeHeight="251695104" behindDoc="1" locked="0" layoutInCell="1" allowOverlap="1" wp14:anchorId="224EFC87" wp14:editId="4B3A78B8">
            <wp:simplePos x="0" y="0"/>
            <wp:positionH relativeFrom="margin">
              <wp:align>left</wp:align>
            </wp:positionH>
            <wp:positionV relativeFrom="margin">
              <wp:posOffset>177609</wp:posOffset>
            </wp:positionV>
            <wp:extent cx="7178675" cy="7629099"/>
            <wp:effectExtent l="0" t="0" r="317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457" t="25699" r="35829" b="9015"/>
                    <a:stretch/>
                  </pic:blipFill>
                  <pic:spPr bwMode="auto">
                    <a:xfrm>
                      <a:off x="0" y="0"/>
                      <a:ext cx="7178675" cy="7629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2A49" w:rsidRDefault="00E02A49" w:rsidP="00EA37A1">
      <w:pPr>
        <w:jc w:val="center"/>
        <w:rPr>
          <w:rFonts w:ascii="Times New Roman"/>
          <w:sz w:val="28"/>
        </w:rPr>
        <w:sectPr w:rsidR="00E02A49">
          <w:pgSz w:w="12240" w:h="15840"/>
          <w:pgMar w:top="2020" w:right="80" w:bottom="1300" w:left="420" w:header="298" w:footer="1100" w:gutter="0"/>
          <w:cols w:space="720"/>
        </w:sectPr>
      </w:pPr>
    </w:p>
    <w:p w:rsidR="00964762" w:rsidRDefault="00964762">
      <w:pPr>
        <w:pStyle w:val="Textoindependiente"/>
        <w:rPr>
          <w:noProof/>
          <w:lang w:val="es-MX" w:eastAsia="es-MX" w:bidi="ar-SA"/>
        </w:rPr>
      </w:pPr>
    </w:p>
    <w:p w:rsidR="00017339" w:rsidRDefault="00964762">
      <w:pPr>
        <w:pStyle w:val="Textoindependiente"/>
        <w:rPr>
          <w:noProof/>
          <w:lang w:val="es-MX" w:eastAsia="es-MX" w:bidi="ar-SA"/>
        </w:rPr>
      </w:pPr>
      <w:r>
        <w:rPr>
          <w:noProof/>
          <w:lang w:val="es-MX" w:eastAsia="es-MX" w:bidi="ar-SA"/>
        </w:rPr>
        <w:drawing>
          <wp:anchor distT="0" distB="0" distL="114300" distR="114300" simplePos="0" relativeHeight="251696128" behindDoc="1" locked="0" layoutInCell="1" allowOverlap="1" wp14:anchorId="65652FC7" wp14:editId="75E6CE6A">
            <wp:simplePos x="0" y="0"/>
            <wp:positionH relativeFrom="margin">
              <wp:align>left</wp:align>
            </wp:positionH>
            <wp:positionV relativeFrom="paragraph">
              <wp:posOffset>136667</wp:posOffset>
            </wp:positionV>
            <wp:extent cx="7028597" cy="7373297"/>
            <wp:effectExtent l="0" t="0" r="127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984" t="28409" r="36446" b="3093"/>
                    <a:stretch/>
                  </pic:blipFill>
                  <pic:spPr bwMode="auto">
                    <a:xfrm>
                      <a:off x="0" y="0"/>
                      <a:ext cx="7028597" cy="7373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4762" w:rsidRDefault="00964762">
      <w:pPr>
        <w:pStyle w:val="Textoindependiente"/>
        <w:rPr>
          <w:noProof/>
          <w:lang w:val="es-MX" w:eastAsia="es-MX" w:bidi="ar-SA"/>
        </w:rPr>
      </w:pPr>
    </w:p>
    <w:p w:rsidR="001C722A" w:rsidRDefault="001C722A">
      <w:pPr>
        <w:pStyle w:val="Textoindependiente"/>
        <w:rPr>
          <w:noProof/>
          <w:lang w:val="es-MX" w:eastAsia="es-MX" w:bidi="ar-SA"/>
        </w:rPr>
      </w:pPr>
    </w:p>
    <w:p w:rsidR="00BD3936" w:rsidRDefault="00BD3936">
      <w:pPr>
        <w:pStyle w:val="Textoindependiente"/>
        <w:rPr>
          <w:noProof/>
          <w:lang w:val="es-MX" w:eastAsia="es-MX" w:bidi="ar-SA"/>
        </w:rPr>
      </w:pPr>
    </w:p>
    <w:p w:rsidR="001C722A" w:rsidRDefault="001C722A">
      <w:pPr>
        <w:pStyle w:val="Textoindependiente"/>
        <w:rPr>
          <w:rFonts w:ascii="Times New Roman"/>
          <w:sz w:val="20"/>
        </w:rPr>
      </w:pPr>
    </w:p>
    <w:p w:rsidR="00414D01" w:rsidRDefault="00414D01">
      <w:pPr>
        <w:pStyle w:val="Textoindependiente"/>
        <w:rPr>
          <w:noProof/>
          <w:lang w:val="es-MX" w:eastAsia="es-MX" w:bidi="ar-SA"/>
        </w:rPr>
      </w:pPr>
    </w:p>
    <w:p w:rsidR="00414D01" w:rsidRDefault="00414D01">
      <w:pPr>
        <w:pStyle w:val="Textoindependiente"/>
        <w:rPr>
          <w:noProof/>
          <w:lang w:val="es-MX" w:eastAsia="es-MX" w:bidi="ar-SA"/>
        </w:rPr>
      </w:pPr>
    </w:p>
    <w:p w:rsidR="001C722A" w:rsidRDefault="001C722A">
      <w:pPr>
        <w:pStyle w:val="Textoindependiente"/>
        <w:rPr>
          <w:noProof/>
          <w:lang w:val="es-MX" w:eastAsia="es-MX" w:bidi="ar-SA"/>
        </w:rPr>
      </w:pPr>
    </w:p>
    <w:p w:rsidR="00414D01" w:rsidRDefault="00414D01">
      <w:pPr>
        <w:pStyle w:val="Textoindependiente"/>
        <w:rPr>
          <w:noProof/>
          <w:lang w:val="es-MX" w:eastAsia="es-MX" w:bidi="ar-SA"/>
        </w:rPr>
      </w:pPr>
    </w:p>
    <w:p w:rsidR="00414D01" w:rsidRDefault="00414D01">
      <w:pPr>
        <w:pStyle w:val="Textoindependiente"/>
        <w:rPr>
          <w:noProof/>
          <w:lang w:val="es-MX" w:eastAsia="es-MX" w:bidi="ar-SA"/>
        </w:rPr>
      </w:pPr>
    </w:p>
    <w:p w:rsidR="00414D01" w:rsidRDefault="00414D01">
      <w:pPr>
        <w:pStyle w:val="Textoindependiente"/>
        <w:rPr>
          <w:noProof/>
          <w:lang w:val="es-MX" w:eastAsia="es-MX" w:bidi="ar-SA"/>
        </w:rPr>
      </w:pPr>
    </w:p>
    <w:p w:rsidR="00414D01" w:rsidRDefault="00414D01">
      <w:pPr>
        <w:pStyle w:val="Textoindependiente"/>
        <w:rPr>
          <w:noProof/>
          <w:lang w:val="es-MX" w:eastAsia="es-MX" w:bidi="ar-SA"/>
        </w:rPr>
      </w:pPr>
    </w:p>
    <w:p w:rsidR="001C722A" w:rsidRDefault="001C722A">
      <w:pPr>
        <w:pStyle w:val="Textoindependiente"/>
        <w:rPr>
          <w:rFonts w:ascii="Times New Roman"/>
          <w:sz w:val="20"/>
        </w:rPr>
      </w:pPr>
    </w:p>
    <w:p w:rsidR="001C722A" w:rsidRDefault="001C722A">
      <w:pPr>
        <w:pStyle w:val="Textoindependiente"/>
        <w:rPr>
          <w:noProof/>
          <w:lang w:val="es-MX" w:eastAsia="es-MX" w:bidi="ar-SA"/>
        </w:rPr>
      </w:pPr>
    </w:p>
    <w:p w:rsidR="00E02A49" w:rsidRDefault="00E02A49">
      <w:pPr>
        <w:pStyle w:val="Textoindependiente"/>
        <w:rPr>
          <w:rFonts w:ascii="Times New Roman"/>
          <w:sz w:val="20"/>
        </w:rPr>
      </w:pPr>
    </w:p>
    <w:p w:rsidR="00017339" w:rsidRDefault="00017339" w:rsidP="00794C17">
      <w:pPr>
        <w:pStyle w:val="Textoindependiente"/>
        <w:jc w:val="center"/>
        <w:rPr>
          <w:noProof/>
          <w:lang w:val="es-MX" w:eastAsia="es-MX" w:bidi="ar-SA"/>
        </w:rPr>
      </w:pPr>
    </w:p>
    <w:p w:rsidR="00017339" w:rsidRDefault="00017339" w:rsidP="00794C17">
      <w:pPr>
        <w:pStyle w:val="Textoindependiente"/>
        <w:jc w:val="center"/>
        <w:rPr>
          <w:noProof/>
          <w:lang w:val="es-MX" w:eastAsia="es-MX" w:bidi="ar-SA"/>
        </w:rPr>
      </w:pPr>
    </w:p>
    <w:p w:rsidR="00990D5B" w:rsidRDefault="00990D5B" w:rsidP="00794C17">
      <w:pPr>
        <w:pStyle w:val="Textoindependiente"/>
        <w:jc w:val="center"/>
        <w:rPr>
          <w:rFonts w:ascii="Times New Roman"/>
          <w:sz w:val="20"/>
        </w:rPr>
      </w:pPr>
    </w:p>
    <w:p w:rsidR="00BD3936" w:rsidRDefault="00BD3936" w:rsidP="00794C17">
      <w:pPr>
        <w:pStyle w:val="Textoindependiente"/>
        <w:jc w:val="center"/>
        <w:rPr>
          <w:rFonts w:ascii="Times New Roman"/>
          <w:sz w:val="20"/>
        </w:rPr>
      </w:pPr>
    </w:p>
    <w:p w:rsidR="00BD3936" w:rsidRDefault="00BD3936" w:rsidP="00794C17">
      <w:pPr>
        <w:pStyle w:val="Textoindependiente"/>
        <w:jc w:val="center"/>
        <w:rPr>
          <w:rFonts w:ascii="Times New Roman"/>
          <w:sz w:val="20"/>
        </w:rPr>
      </w:pPr>
    </w:p>
    <w:p w:rsidR="00BD3936" w:rsidRDefault="00BD3936" w:rsidP="00794C17">
      <w:pPr>
        <w:pStyle w:val="Textoindependiente"/>
        <w:jc w:val="center"/>
        <w:rPr>
          <w:noProof/>
          <w:lang w:val="es-MX" w:eastAsia="es-MX" w:bidi="ar-SA"/>
        </w:rPr>
      </w:pPr>
    </w:p>
    <w:p w:rsidR="00BD3936" w:rsidRDefault="00BD3936" w:rsidP="00794C17">
      <w:pPr>
        <w:pStyle w:val="Textoindependiente"/>
        <w:jc w:val="center"/>
        <w:rPr>
          <w:rFonts w:ascii="Times New Roman"/>
          <w:sz w:val="20"/>
        </w:rPr>
      </w:pPr>
    </w:p>
    <w:p w:rsidR="00E02A49" w:rsidRDefault="00E02A49" w:rsidP="00794C17">
      <w:pPr>
        <w:pStyle w:val="Textoindependiente"/>
        <w:jc w:val="center"/>
        <w:rPr>
          <w:rFonts w:ascii="Times New Roman"/>
          <w:sz w:val="20"/>
        </w:rPr>
      </w:pPr>
    </w:p>
    <w:p w:rsidR="00E02A49" w:rsidRDefault="00E02A49" w:rsidP="00B5661F">
      <w:pPr>
        <w:pStyle w:val="Textoindependiente"/>
        <w:rPr>
          <w:rFonts w:ascii="Times New Roman"/>
          <w:sz w:val="20"/>
        </w:rPr>
      </w:pPr>
    </w:p>
    <w:p w:rsidR="0047577B" w:rsidRDefault="0047577B">
      <w:pPr>
        <w:rPr>
          <w:noProof/>
          <w:lang w:val="es-MX" w:eastAsia="es-MX" w:bidi="ar-SA"/>
        </w:rPr>
      </w:pPr>
    </w:p>
    <w:p w:rsidR="0047577B" w:rsidRDefault="0047577B">
      <w:pPr>
        <w:rPr>
          <w:noProof/>
          <w:lang w:val="es-MX" w:eastAsia="es-MX" w:bidi="ar-SA"/>
        </w:rPr>
      </w:pPr>
    </w:p>
    <w:p w:rsidR="00A024E6" w:rsidRDefault="00A024E6">
      <w:pPr>
        <w:rPr>
          <w:noProof/>
          <w:lang w:val="es-MX" w:eastAsia="es-MX" w:bidi="ar-SA"/>
        </w:rPr>
      </w:pPr>
    </w:p>
    <w:p w:rsidR="00BD5620" w:rsidRDefault="00BD5620">
      <w:pPr>
        <w:rPr>
          <w:noProof/>
          <w:lang w:val="es-MX" w:eastAsia="es-MX" w:bidi="ar-SA"/>
        </w:rPr>
      </w:pPr>
    </w:p>
    <w:p w:rsidR="00414D01" w:rsidRDefault="00414D01">
      <w:pPr>
        <w:rPr>
          <w:rFonts w:ascii="Times New Roman"/>
          <w:sz w:val="20"/>
        </w:rPr>
      </w:pPr>
    </w:p>
    <w:p w:rsidR="00414D01" w:rsidRDefault="00414D01" w:rsidP="00414D01">
      <w:pPr>
        <w:tabs>
          <w:tab w:val="left" w:pos="2411"/>
        </w:tabs>
        <w:rPr>
          <w:noProof/>
          <w:lang w:val="es-MX" w:eastAsia="es-MX" w:bidi="ar-SA"/>
        </w:rPr>
      </w:pPr>
      <w:r>
        <w:rPr>
          <w:rFonts w:ascii="Times New Roman"/>
          <w:sz w:val="20"/>
        </w:rPr>
        <w:tab/>
      </w:r>
    </w:p>
    <w:p w:rsidR="00414D01" w:rsidRDefault="00414D01" w:rsidP="00414D01">
      <w:pPr>
        <w:tabs>
          <w:tab w:val="left" w:pos="2411"/>
        </w:tabs>
        <w:rPr>
          <w:rFonts w:ascii="Times New Roman"/>
          <w:sz w:val="20"/>
        </w:rPr>
      </w:pPr>
    </w:p>
    <w:p w:rsidR="00E02A49" w:rsidRDefault="00414D01" w:rsidP="00414D01">
      <w:pPr>
        <w:tabs>
          <w:tab w:val="left" w:pos="2411"/>
        </w:tabs>
        <w:rPr>
          <w:rFonts w:ascii="Times New Roman"/>
          <w:sz w:val="20"/>
        </w:rPr>
      </w:pPr>
      <w:r>
        <w:rPr>
          <w:rFonts w:ascii="Times New Roman"/>
          <w:sz w:val="20"/>
        </w:rPr>
        <w:tab/>
      </w: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Default="00414D01" w:rsidP="00414D01">
      <w:pPr>
        <w:tabs>
          <w:tab w:val="left" w:pos="2411"/>
        </w:tabs>
        <w:rPr>
          <w:rFonts w:ascii="Times New Roman"/>
          <w:sz w:val="20"/>
        </w:rPr>
      </w:pPr>
    </w:p>
    <w:p w:rsidR="00414D01" w:rsidRPr="00414D01" w:rsidRDefault="00414D01" w:rsidP="00414D01">
      <w:pPr>
        <w:tabs>
          <w:tab w:val="left" w:pos="2411"/>
        </w:tabs>
        <w:rPr>
          <w:rFonts w:ascii="Times New Roman"/>
          <w:sz w:val="20"/>
        </w:rPr>
        <w:sectPr w:rsidR="00414D01" w:rsidRPr="00414D01">
          <w:pgSz w:w="12240" w:h="15840"/>
          <w:pgMar w:top="2020" w:right="80" w:bottom="1300" w:left="420" w:header="298" w:footer="1100" w:gutter="0"/>
          <w:cols w:space="720"/>
        </w:sectPr>
      </w:pPr>
    </w:p>
    <w:p w:rsidR="001C722A" w:rsidRDefault="00964762" w:rsidP="00B5661F">
      <w:pPr>
        <w:rPr>
          <w:noProof/>
          <w:lang w:val="es-MX" w:eastAsia="es-MX" w:bidi="ar-SA"/>
        </w:rPr>
      </w:pPr>
      <w:r>
        <w:rPr>
          <w:noProof/>
          <w:lang w:val="es-MX" w:eastAsia="es-MX" w:bidi="ar-SA"/>
        </w:rPr>
        <w:lastRenderedPageBreak/>
        <w:drawing>
          <wp:anchor distT="0" distB="0" distL="114300" distR="114300" simplePos="0" relativeHeight="251697152" behindDoc="0" locked="0" layoutInCell="1" allowOverlap="1" wp14:anchorId="4C2DA26D" wp14:editId="0DBD2098">
            <wp:simplePos x="0" y="0"/>
            <wp:positionH relativeFrom="page">
              <wp:align>center</wp:align>
            </wp:positionH>
            <wp:positionV relativeFrom="paragraph">
              <wp:posOffset>300355</wp:posOffset>
            </wp:positionV>
            <wp:extent cx="7096760" cy="7423150"/>
            <wp:effectExtent l="0" t="0" r="8890"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7207" t="24342" r="36060" b="7142"/>
                    <a:stretch/>
                  </pic:blipFill>
                  <pic:spPr bwMode="auto">
                    <a:xfrm>
                      <a:off x="0" y="0"/>
                      <a:ext cx="7096760" cy="742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D01" w:rsidRPr="00414D01" w:rsidRDefault="00414D01" w:rsidP="00414D01">
      <w:pPr>
        <w:rPr>
          <w:lang w:val="es-MX" w:eastAsia="es-MX" w:bidi="ar-SA"/>
        </w:rPr>
      </w:pPr>
    </w:p>
    <w:p w:rsidR="00414D01" w:rsidRDefault="00964762" w:rsidP="00414D01">
      <w:pPr>
        <w:jc w:val="center"/>
        <w:rPr>
          <w:lang w:val="es-MX" w:eastAsia="es-MX" w:bidi="ar-SA"/>
        </w:rPr>
      </w:pPr>
      <w:r>
        <w:rPr>
          <w:noProof/>
          <w:lang w:val="es-MX" w:eastAsia="es-MX" w:bidi="ar-SA"/>
        </w:rPr>
        <w:lastRenderedPageBreak/>
        <w:drawing>
          <wp:anchor distT="0" distB="0" distL="114300" distR="114300" simplePos="0" relativeHeight="251699200" behindDoc="0" locked="0" layoutInCell="1" allowOverlap="1" wp14:anchorId="6007392C" wp14:editId="10292926">
            <wp:simplePos x="0" y="0"/>
            <wp:positionH relativeFrom="margin">
              <wp:align>left</wp:align>
            </wp:positionH>
            <wp:positionV relativeFrom="page">
              <wp:posOffset>1487170</wp:posOffset>
            </wp:positionV>
            <wp:extent cx="7205980" cy="7587615"/>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798" t="28297" r="35373" b="4997"/>
                    <a:stretch/>
                  </pic:blipFill>
                  <pic:spPr bwMode="auto">
                    <a:xfrm>
                      <a:off x="0" y="0"/>
                      <a:ext cx="7205980" cy="758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D01" w:rsidRDefault="00414D01" w:rsidP="00414D01">
      <w:pPr>
        <w:jc w:val="center"/>
        <w:rPr>
          <w:lang w:val="es-MX" w:eastAsia="es-MX" w:bidi="ar-SA"/>
        </w:rPr>
      </w:pPr>
      <w:r>
        <w:rPr>
          <w:noProof/>
          <w:lang w:val="es-MX" w:eastAsia="es-MX" w:bidi="ar-SA"/>
        </w:rPr>
        <w:lastRenderedPageBreak/>
        <w:drawing>
          <wp:anchor distT="0" distB="0" distL="114300" distR="114300" simplePos="0" relativeHeight="251700224" behindDoc="1" locked="0" layoutInCell="1" allowOverlap="1" wp14:anchorId="7DEB4B7B" wp14:editId="46BBA6FE">
            <wp:simplePos x="0" y="0"/>
            <wp:positionH relativeFrom="page">
              <wp:posOffset>217805</wp:posOffset>
            </wp:positionH>
            <wp:positionV relativeFrom="paragraph">
              <wp:posOffset>109220</wp:posOffset>
            </wp:positionV>
            <wp:extent cx="7121525" cy="7719060"/>
            <wp:effectExtent l="0" t="0" r="317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948" t="26664" r="34734" b="6389"/>
                    <a:stretch/>
                  </pic:blipFill>
                  <pic:spPr bwMode="auto">
                    <a:xfrm>
                      <a:off x="0" y="0"/>
                      <a:ext cx="7121525" cy="771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D01" w:rsidRDefault="00414D01" w:rsidP="00414D01">
      <w:pPr>
        <w:tabs>
          <w:tab w:val="left" w:pos="7016"/>
        </w:tabs>
        <w:rPr>
          <w:lang w:val="es-MX" w:eastAsia="es-MX" w:bidi="ar-SA"/>
        </w:rPr>
      </w:pPr>
    </w:p>
    <w:p w:rsidR="00964762" w:rsidRDefault="00964762" w:rsidP="00414D01">
      <w:pPr>
        <w:tabs>
          <w:tab w:val="left" w:pos="7016"/>
        </w:tabs>
        <w:rPr>
          <w:noProof/>
          <w:lang w:val="es-MX" w:eastAsia="es-MX" w:bidi="ar-SA"/>
        </w:rPr>
      </w:pPr>
    </w:p>
    <w:p w:rsidR="00414D01" w:rsidRDefault="00414D01" w:rsidP="00414D01">
      <w:pPr>
        <w:tabs>
          <w:tab w:val="left" w:pos="7016"/>
        </w:tabs>
        <w:rPr>
          <w:lang w:val="es-MX" w:eastAsia="es-MX" w:bidi="ar-SA"/>
        </w:rPr>
      </w:pPr>
      <w:r>
        <w:rPr>
          <w:noProof/>
          <w:lang w:val="es-MX" w:eastAsia="es-MX" w:bidi="ar-SA"/>
        </w:rPr>
        <w:lastRenderedPageBreak/>
        <w:drawing>
          <wp:anchor distT="0" distB="0" distL="114300" distR="114300" simplePos="0" relativeHeight="251701248" behindDoc="0" locked="0" layoutInCell="1" allowOverlap="1" wp14:anchorId="311B347B" wp14:editId="7BB93151">
            <wp:simplePos x="0" y="0"/>
            <wp:positionH relativeFrom="margin">
              <wp:posOffset>74295</wp:posOffset>
            </wp:positionH>
            <wp:positionV relativeFrom="paragraph">
              <wp:posOffset>232088</wp:posOffset>
            </wp:positionV>
            <wp:extent cx="6932930" cy="7573010"/>
            <wp:effectExtent l="0" t="0" r="1270" b="889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356" t="25126" r="35921" b="4108"/>
                    <a:stretch/>
                  </pic:blipFill>
                  <pic:spPr bwMode="auto">
                    <a:xfrm>
                      <a:off x="0" y="0"/>
                      <a:ext cx="6932930" cy="757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D01" w:rsidRDefault="00964762" w:rsidP="00414D01">
      <w:pPr>
        <w:tabs>
          <w:tab w:val="left" w:pos="7016"/>
        </w:tabs>
        <w:rPr>
          <w:lang w:val="es-MX" w:eastAsia="es-MX" w:bidi="ar-SA"/>
        </w:rPr>
      </w:pPr>
      <w:r>
        <w:rPr>
          <w:noProof/>
          <w:lang w:val="es-MX" w:eastAsia="es-MX" w:bidi="ar-SA"/>
        </w:rPr>
        <w:lastRenderedPageBreak/>
        <w:drawing>
          <wp:anchor distT="0" distB="0" distL="114300" distR="114300" simplePos="0" relativeHeight="251702272" behindDoc="0" locked="0" layoutInCell="1" allowOverlap="1" wp14:anchorId="63DE51C0" wp14:editId="62F330ED">
            <wp:simplePos x="0" y="0"/>
            <wp:positionH relativeFrom="margin">
              <wp:align>center</wp:align>
            </wp:positionH>
            <wp:positionV relativeFrom="margin">
              <wp:align>center</wp:align>
            </wp:positionV>
            <wp:extent cx="7357110" cy="7668260"/>
            <wp:effectExtent l="0" t="0" r="0" b="889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313" t="25514" r="35890" b="4364"/>
                    <a:stretch/>
                  </pic:blipFill>
                  <pic:spPr bwMode="auto">
                    <a:xfrm>
                      <a:off x="0" y="0"/>
                      <a:ext cx="7357110" cy="766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4762" w:rsidRDefault="00964762" w:rsidP="00414D01">
      <w:pPr>
        <w:tabs>
          <w:tab w:val="left" w:pos="7016"/>
        </w:tabs>
        <w:rPr>
          <w:noProof/>
          <w:lang w:val="es-MX" w:eastAsia="es-MX" w:bidi="ar-SA"/>
        </w:rPr>
      </w:pPr>
    </w:p>
    <w:p w:rsidR="00414D01" w:rsidRDefault="00964762" w:rsidP="00414D01">
      <w:pPr>
        <w:tabs>
          <w:tab w:val="left" w:pos="7016"/>
        </w:tabs>
        <w:rPr>
          <w:lang w:val="es-MX" w:eastAsia="es-MX" w:bidi="ar-SA"/>
        </w:rPr>
      </w:pPr>
      <w:r>
        <w:rPr>
          <w:noProof/>
          <w:lang w:val="es-MX" w:eastAsia="es-MX" w:bidi="ar-SA"/>
        </w:rPr>
        <w:drawing>
          <wp:anchor distT="0" distB="0" distL="114300" distR="114300" simplePos="0" relativeHeight="251708416" behindDoc="1" locked="0" layoutInCell="1" allowOverlap="1" wp14:anchorId="551090B5" wp14:editId="778C62B1">
            <wp:simplePos x="0" y="0"/>
            <wp:positionH relativeFrom="margin">
              <wp:posOffset>-768</wp:posOffset>
            </wp:positionH>
            <wp:positionV relativeFrom="page">
              <wp:posOffset>1466200</wp:posOffset>
            </wp:positionV>
            <wp:extent cx="7192010" cy="7648575"/>
            <wp:effectExtent l="0" t="0" r="889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516" t="24470" r="34917" b="4380"/>
                    <a:stretch/>
                  </pic:blipFill>
                  <pic:spPr bwMode="auto">
                    <a:xfrm>
                      <a:off x="0" y="0"/>
                      <a:ext cx="7192010" cy="764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4D01" w:rsidRDefault="00414D01" w:rsidP="00414D01">
      <w:pPr>
        <w:tabs>
          <w:tab w:val="left" w:pos="7016"/>
        </w:tabs>
        <w:rPr>
          <w:noProof/>
          <w:lang w:val="es-MX" w:eastAsia="es-MX" w:bidi="ar-SA"/>
        </w:rPr>
      </w:pPr>
    </w:p>
    <w:p w:rsidR="00DD62F1" w:rsidRDefault="00DD62F1" w:rsidP="00414D01">
      <w:pPr>
        <w:tabs>
          <w:tab w:val="left" w:pos="7016"/>
        </w:tabs>
        <w:rPr>
          <w:noProof/>
          <w:lang w:val="es-MX" w:eastAsia="es-MX" w:bidi="ar-SA"/>
        </w:rPr>
      </w:pPr>
    </w:p>
    <w:p w:rsidR="00414D01" w:rsidRDefault="00414D01" w:rsidP="00414D01">
      <w:pPr>
        <w:tabs>
          <w:tab w:val="left" w:pos="7016"/>
        </w:tabs>
        <w:rPr>
          <w:noProof/>
          <w:lang w:val="es-MX" w:eastAsia="es-MX" w:bidi="ar-SA"/>
        </w:rPr>
      </w:pPr>
    </w:p>
    <w:p w:rsidR="00414D01" w:rsidRDefault="00414D01" w:rsidP="00414D01">
      <w:pPr>
        <w:tabs>
          <w:tab w:val="left" w:pos="7016"/>
        </w:tabs>
        <w:rPr>
          <w:noProof/>
          <w:lang w:val="es-MX" w:eastAsia="es-MX" w:bidi="ar-SA"/>
        </w:rPr>
      </w:pPr>
    </w:p>
    <w:p w:rsidR="00414D01" w:rsidRDefault="00414D01" w:rsidP="00414D01">
      <w:pPr>
        <w:tabs>
          <w:tab w:val="left" w:pos="7016"/>
        </w:tabs>
        <w:rPr>
          <w:noProof/>
          <w:lang w:val="es-MX" w:eastAsia="es-MX" w:bidi="ar-SA"/>
        </w:rPr>
      </w:pPr>
    </w:p>
    <w:p w:rsidR="00414D01" w:rsidRPr="00414D01" w:rsidRDefault="00414D01" w:rsidP="00414D01">
      <w:pPr>
        <w:tabs>
          <w:tab w:val="left" w:pos="7016"/>
        </w:tabs>
        <w:rPr>
          <w:lang w:val="es-MX" w:eastAsia="es-MX" w:bidi="ar-SA"/>
        </w:rPr>
      </w:pPr>
    </w:p>
    <w:p w:rsidR="00A56CBC" w:rsidRDefault="00A56CBC">
      <w:pPr>
        <w:pStyle w:val="Textoindependiente"/>
        <w:spacing w:before="1"/>
        <w:rPr>
          <w:noProof/>
          <w:lang w:val="es-MX" w:eastAsia="es-MX" w:bidi="ar-SA"/>
        </w:rPr>
      </w:pPr>
    </w:p>
    <w:p w:rsidR="00017339" w:rsidRDefault="00017339">
      <w:pPr>
        <w:pStyle w:val="Textoindependiente"/>
        <w:spacing w:before="1"/>
        <w:rPr>
          <w:noProof/>
          <w:lang w:val="es-MX" w:eastAsia="es-MX" w:bidi="ar-SA"/>
        </w:rPr>
      </w:pPr>
    </w:p>
    <w:p w:rsidR="00794C17" w:rsidRDefault="00794C17">
      <w:pPr>
        <w:pStyle w:val="Textoindependiente"/>
        <w:spacing w:before="1"/>
        <w:rPr>
          <w:noProof/>
          <w:lang w:val="es-MX" w:eastAsia="es-MX" w:bidi="ar-SA"/>
        </w:rPr>
      </w:pPr>
    </w:p>
    <w:p w:rsidR="0084112B" w:rsidRDefault="00493983" w:rsidP="00493983">
      <w:pPr>
        <w:pStyle w:val="Textoindependiente"/>
        <w:tabs>
          <w:tab w:val="left" w:pos="4660"/>
        </w:tabs>
        <w:spacing w:before="1"/>
        <w:rPr>
          <w:noProof/>
          <w:lang w:val="es-MX" w:eastAsia="es-MX" w:bidi="ar-SA"/>
        </w:rPr>
      </w:pPr>
      <w:r>
        <w:rPr>
          <w:noProof/>
          <w:lang w:val="es-MX" w:eastAsia="es-MX" w:bidi="ar-SA"/>
        </w:rPr>
        <w:tab/>
      </w:r>
    </w:p>
    <w:p w:rsidR="0084112B" w:rsidRDefault="0084112B">
      <w:pPr>
        <w:pStyle w:val="Textoindependiente"/>
        <w:spacing w:before="1"/>
        <w:rPr>
          <w:noProof/>
          <w:lang w:val="es-MX" w:eastAsia="es-MX" w:bidi="ar-SA"/>
        </w:rPr>
      </w:pPr>
    </w:p>
    <w:p w:rsidR="00017339" w:rsidRDefault="00017339">
      <w:pPr>
        <w:pStyle w:val="Textoindependiente"/>
        <w:spacing w:before="1"/>
        <w:rPr>
          <w:noProof/>
          <w:lang w:val="es-MX" w:eastAsia="es-MX" w:bidi="ar-SA"/>
        </w:rPr>
      </w:pPr>
    </w:p>
    <w:p w:rsidR="0084112B" w:rsidRDefault="0084112B">
      <w:pPr>
        <w:pStyle w:val="Textoindependiente"/>
        <w:spacing w:before="1"/>
        <w:rPr>
          <w:noProof/>
          <w:lang w:val="es-MX" w:eastAsia="es-MX" w:bidi="ar-SA"/>
        </w:rPr>
      </w:pPr>
    </w:p>
    <w:p w:rsidR="0084112B" w:rsidRDefault="0084112B" w:rsidP="00435837">
      <w:pPr>
        <w:pStyle w:val="Textoindependiente"/>
        <w:rPr>
          <w:noProof/>
          <w:lang w:val="es-MX" w:eastAsia="es-MX" w:bidi="ar-SA"/>
        </w:rPr>
      </w:pPr>
    </w:p>
    <w:p w:rsidR="0084112B" w:rsidRDefault="0084112B" w:rsidP="00435837">
      <w:pPr>
        <w:pStyle w:val="Textoindependiente"/>
        <w:rPr>
          <w:noProof/>
          <w:lang w:val="es-MX" w:eastAsia="es-MX" w:bidi="ar-SA"/>
        </w:rPr>
      </w:pPr>
    </w:p>
    <w:p w:rsidR="0084112B" w:rsidRDefault="0084112B" w:rsidP="00435837">
      <w:pPr>
        <w:pStyle w:val="Textoindependiente"/>
        <w:rPr>
          <w:noProof/>
          <w:lang w:val="es-MX" w:eastAsia="es-MX" w:bidi="ar-SA"/>
        </w:rPr>
      </w:pPr>
    </w:p>
    <w:p w:rsidR="00C1752E" w:rsidRDefault="00C1752E" w:rsidP="00435837">
      <w:pPr>
        <w:pStyle w:val="Textoindependiente"/>
        <w:rPr>
          <w:noProof/>
          <w:lang w:val="es-MX" w:eastAsia="es-MX" w:bidi="ar-SA"/>
        </w:rPr>
      </w:pPr>
    </w:p>
    <w:p w:rsidR="00493983" w:rsidRDefault="00493983" w:rsidP="00435837">
      <w:pPr>
        <w:pStyle w:val="Textoindependiente"/>
        <w:rPr>
          <w:noProof/>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A96EED" w:rsidP="00493983">
      <w:pPr>
        <w:rPr>
          <w:lang w:val="es-MX" w:eastAsia="es-MX" w:bidi="ar-SA"/>
        </w:rPr>
      </w:pPr>
      <w:r>
        <w:rPr>
          <w:noProof/>
          <w:lang w:val="es-MX" w:eastAsia="es-MX" w:bidi="ar-SA"/>
        </w:rPr>
        <w:lastRenderedPageBreak/>
        <w:drawing>
          <wp:anchor distT="0" distB="0" distL="114300" distR="114300" simplePos="0" relativeHeight="251704320" behindDoc="0" locked="0" layoutInCell="1" allowOverlap="1" wp14:anchorId="037DCAEF" wp14:editId="0BDED79E">
            <wp:simplePos x="0" y="0"/>
            <wp:positionH relativeFrom="margin">
              <wp:align>left</wp:align>
            </wp:positionH>
            <wp:positionV relativeFrom="margin">
              <wp:posOffset>168910</wp:posOffset>
            </wp:positionV>
            <wp:extent cx="7082155" cy="7629525"/>
            <wp:effectExtent l="0" t="0" r="4445"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650" t="24315" r="37114" b="8196"/>
                    <a:stretch/>
                  </pic:blipFill>
                  <pic:spPr bwMode="auto">
                    <a:xfrm>
                      <a:off x="0" y="0"/>
                      <a:ext cx="7082155" cy="762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493983" w:rsidRPr="00493983" w:rsidRDefault="00493983" w:rsidP="00493983">
      <w:pPr>
        <w:rPr>
          <w:lang w:val="es-MX" w:eastAsia="es-MX" w:bidi="ar-SA"/>
        </w:rPr>
      </w:pPr>
    </w:p>
    <w:p w:rsidR="00DD62F1" w:rsidRDefault="00DD62F1" w:rsidP="00493983">
      <w:pPr>
        <w:rPr>
          <w:noProof/>
          <w:lang w:val="es-MX" w:eastAsia="es-MX" w:bidi="ar-SA"/>
        </w:rPr>
      </w:pPr>
    </w:p>
    <w:p w:rsidR="00493983" w:rsidRPr="00493983" w:rsidRDefault="00493983" w:rsidP="00493983">
      <w:pPr>
        <w:rPr>
          <w:lang w:val="es-MX" w:eastAsia="es-MX" w:bidi="ar-SA"/>
        </w:rPr>
      </w:pPr>
    </w:p>
    <w:p w:rsidR="00493983" w:rsidRDefault="00493983" w:rsidP="00493983">
      <w:pPr>
        <w:rPr>
          <w:lang w:val="es-MX" w:eastAsia="es-MX" w:bidi="ar-SA"/>
        </w:rPr>
      </w:pPr>
    </w:p>
    <w:p w:rsidR="00A56CBC" w:rsidRDefault="00A56CBC" w:rsidP="00493983">
      <w:pPr>
        <w:rPr>
          <w:noProof/>
          <w:lang w:val="es-MX" w:eastAsia="es-MX" w:bidi="ar-SA"/>
        </w:rPr>
      </w:pPr>
    </w:p>
    <w:p w:rsidR="00493983" w:rsidRPr="00493983" w:rsidRDefault="00493983" w:rsidP="00493983">
      <w:pPr>
        <w:rPr>
          <w:lang w:val="es-MX" w:eastAsia="es-MX" w:bidi="ar-SA"/>
        </w:rPr>
      </w:pPr>
    </w:p>
    <w:p w:rsidR="00493983" w:rsidRDefault="00493983" w:rsidP="00493983">
      <w:pPr>
        <w:tabs>
          <w:tab w:val="left" w:pos="5370"/>
        </w:tabs>
        <w:rPr>
          <w:lang w:val="es-MX" w:eastAsia="es-MX" w:bidi="ar-SA"/>
        </w:rPr>
      </w:pPr>
      <w:r>
        <w:rPr>
          <w:lang w:val="es-MX" w:eastAsia="es-MX" w:bidi="ar-SA"/>
        </w:rPr>
        <w:tab/>
      </w: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964762" w:rsidP="00493983">
      <w:pPr>
        <w:tabs>
          <w:tab w:val="left" w:pos="5370"/>
        </w:tabs>
        <w:rPr>
          <w:lang w:val="es-MX" w:eastAsia="es-MX" w:bidi="ar-SA"/>
        </w:rPr>
      </w:pPr>
    </w:p>
    <w:p w:rsidR="00964762" w:rsidRDefault="00876FDE" w:rsidP="00493983">
      <w:pPr>
        <w:tabs>
          <w:tab w:val="left" w:pos="5370"/>
        </w:tabs>
        <w:rPr>
          <w:lang w:val="es-MX" w:eastAsia="es-MX" w:bidi="ar-SA"/>
        </w:rPr>
      </w:pPr>
      <w:r>
        <w:rPr>
          <w:noProof/>
          <w:lang w:val="es-MX" w:eastAsia="es-MX" w:bidi="ar-SA"/>
        </w:rPr>
        <w:lastRenderedPageBreak/>
        <w:drawing>
          <wp:anchor distT="0" distB="0" distL="114300" distR="114300" simplePos="0" relativeHeight="251709440" behindDoc="0" locked="0" layoutInCell="1" allowOverlap="1" wp14:anchorId="057E60C6" wp14:editId="5C53324B">
            <wp:simplePos x="0" y="0"/>
            <wp:positionH relativeFrom="margin">
              <wp:align>left</wp:align>
            </wp:positionH>
            <wp:positionV relativeFrom="page">
              <wp:posOffset>1520190</wp:posOffset>
            </wp:positionV>
            <wp:extent cx="7123430" cy="7665085"/>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376" t="27649" r="36389" b="5865"/>
                    <a:stretch/>
                  </pic:blipFill>
                  <pic:spPr bwMode="auto">
                    <a:xfrm>
                      <a:off x="0" y="0"/>
                      <a:ext cx="7123430" cy="766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6EED" w:rsidRDefault="00A96EED" w:rsidP="00493983">
      <w:pPr>
        <w:tabs>
          <w:tab w:val="left" w:pos="5370"/>
        </w:tabs>
        <w:rPr>
          <w:lang w:val="es-MX" w:eastAsia="es-MX" w:bidi="ar-SA"/>
        </w:rPr>
      </w:pPr>
    </w:p>
    <w:p w:rsidR="00A96EED" w:rsidRDefault="00A96EED" w:rsidP="00493983">
      <w:pPr>
        <w:tabs>
          <w:tab w:val="left" w:pos="5370"/>
        </w:tabs>
        <w:rPr>
          <w:lang w:val="es-MX" w:eastAsia="es-MX" w:bidi="ar-SA"/>
        </w:rPr>
      </w:pPr>
      <w:r>
        <w:rPr>
          <w:noProof/>
          <w:lang w:val="es-MX" w:eastAsia="es-MX" w:bidi="ar-SA"/>
        </w:rPr>
        <w:drawing>
          <wp:anchor distT="0" distB="0" distL="114300" distR="114300" simplePos="0" relativeHeight="251706368" behindDoc="0" locked="0" layoutInCell="1" allowOverlap="1" wp14:anchorId="14188D66" wp14:editId="0CF5469E">
            <wp:simplePos x="0" y="0"/>
            <wp:positionH relativeFrom="page">
              <wp:posOffset>275752</wp:posOffset>
            </wp:positionH>
            <wp:positionV relativeFrom="margin">
              <wp:align>center</wp:align>
            </wp:positionV>
            <wp:extent cx="7055485" cy="7195185"/>
            <wp:effectExtent l="0" t="0" r="0" b="571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6814" t="28515" r="36173" b="7513"/>
                    <a:stretch/>
                  </pic:blipFill>
                  <pic:spPr bwMode="auto">
                    <a:xfrm>
                      <a:off x="0" y="0"/>
                      <a:ext cx="7055485" cy="7195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6EED" w:rsidRDefault="00A96EED" w:rsidP="00493983">
      <w:pPr>
        <w:tabs>
          <w:tab w:val="left" w:pos="5370"/>
        </w:tabs>
        <w:rPr>
          <w:lang w:val="es-MX" w:eastAsia="es-MX" w:bidi="ar-SA"/>
        </w:rPr>
      </w:pPr>
    </w:p>
    <w:p w:rsidR="00A96EED" w:rsidRDefault="00A96EED" w:rsidP="00493983">
      <w:pPr>
        <w:tabs>
          <w:tab w:val="left" w:pos="5370"/>
        </w:tabs>
        <w:rPr>
          <w:lang w:val="es-MX" w:eastAsia="es-MX" w:bidi="ar-SA"/>
        </w:rPr>
      </w:pPr>
    </w:p>
    <w:p w:rsidR="00A96EED" w:rsidRDefault="00A96EED" w:rsidP="00493983">
      <w:pPr>
        <w:tabs>
          <w:tab w:val="left" w:pos="5370"/>
        </w:tabs>
        <w:rPr>
          <w:lang w:val="es-MX" w:eastAsia="es-MX" w:bidi="ar-SA"/>
        </w:rPr>
      </w:pPr>
    </w:p>
    <w:p w:rsidR="00A96EED" w:rsidRDefault="00A96EED" w:rsidP="00493983">
      <w:pPr>
        <w:tabs>
          <w:tab w:val="left" w:pos="5370"/>
        </w:tabs>
        <w:rPr>
          <w:lang w:val="es-MX" w:eastAsia="es-MX" w:bidi="ar-SA"/>
        </w:rPr>
      </w:pPr>
    </w:p>
    <w:tbl>
      <w:tblPr>
        <w:tblW w:w="10072" w:type="dxa"/>
        <w:tblInd w:w="694"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2947"/>
        <w:gridCol w:w="1839"/>
        <w:gridCol w:w="1835"/>
        <w:gridCol w:w="3451"/>
      </w:tblGrid>
      <w:tr w:rsidR="00A96EED" w:rsidRPr="00FA0C1A" w:rsidTr="00FF730E">
        <w:trPr>
          <w:trHeight w:val="106"/>
        </w:trPr>
        <w:tc>
          <w:tcPr>
            <w:tcW w:w="2947" w:type="dxa"/>
            <w:vMerge w:val="restart"/>
            <w:vAlign w:val="center"/>
          </w:tcPr>
          <w:p w:rsidR="00A96EED" w:rsidRPr="00FA0C1A" w:rsidRDefault="00A96EED" w:rsidP="00FF730E">
            <w:pPr>
              <w:pStyle w:val="Encabezado"/>
              <w:jc w:val="center"/>
              <w:rPr>
                <w:sz w:val="16"/>
              </w:rPr>
            </w:pPr>
            <w:r w:rsidRPr="00FA0C1A">
              <w:rPr>
                <w:sz w:val="16"/>
              </w:rPr>
              <w:object w:dxaOrig="3084" w:dyaOrig="1088">
                <v:shape id="_x0000_i1045" type="#_x0000_t75" style="width:124.5pt;height:42pt" o:ole="">
                  <v:imagedata r:id="rId24" o:title=""/>
                </v:shape>
                <o:OLEObject Type="Embed" ProgID="CorelDRAW.Graphic.14" ShapeID="_x0000_i1045" DrawAspect="Content" ObjectID="_1649588713" r:id="rId25"/>
              </w:object>
            </w:r>
          </w:p>
        </w:tc>
        <w:tc>
          <w:tcPr>
            <w:tcW w:w="3674" w:type="dxa"/>
            <w:gridSpan w:val="2"/>
          </w:tcPr>
          <w:p w:rsidR="00A96EED" w:rsidRPr="00FA0C1A" w:rsidRDefault="00A96EED" w:rsidP="00FF730E">
            <w:pPr>
              <w:pStyle w:val="Encabezado"/>
              <w:jc w:val="center"/>
              <w:rPr>
                <w:rFonts w:ascii="HelveticaNeueLT Std" w:hAnsi="HelveticaNeueLT Std"/>
                <w:b/>
                <w:sz w:val="16"/>
              </w:rPr>
            </w:pPr>
            <w:r w:rsidRPr="00FA0C1A">
              <w:rPr>
                <w:rFonts w:ascii="HelveticaNeueLT Std" w:hAnsi="HelveticaNeueLT Std"/>
                <w:sz w:val="16"/>
              </w:rPr>
              <w:t>Matriz de Riesgos del Subproceso</w:t>
            </w:r>
          </w:p>
          <w:p w:rsidR="00A96EED" w:rsidRPr="00FA0C1A" w:rsidRDefault="00A96EED" w:rsidP="00FF730E">
            <w:pPr>
              <w:pStyle w:val="Encabezado"/>
              <w:jc w:val="center"/>
              <w:rPr>
                <w:rFonts w:ascii="HelveticaNeueLT Std" w:hAnsi="HelveticaNeueLT Std"/>
                <w:b/>
                <w:sz w:val="16"/>
              </w:rPr>
            </w:pPr>
          </w:p>
        </w:tc>
        <w:tc>
          <w:tcPr>
            <w:tcW w:w="3451" w:type="dxa"/>
            <w:vMerge w:val="restart"/>
            <w:vAlign w:val="center"/>
          </w:tcPr>
          <w:p w:rsidR="00A96EED" w:rsidRPr="00FA0C1A" w:rsidRDefault="00A96EED" w:rsidP="00FF730E">
            <w:pPr>
              <w:pStyle w:val="Encabezado"/>
              <w:jc w:val="center"/>
              <w:rPr>
                <w:sz w:val="16"/>
              </w:rPr>
            </w:pPr>
            <w:r w:rsidRPr="00FA0C1A">
              <w:rPr>
                <w:noProof/>
                <w:sz w:val="16"/>
                <w:lang w:val="es-MX" w:eastAsia="es-MX" w:bidi="ar-SA"/>
              </w:rPr>
              <w:drawing>
                <wp:inline distT="0" distB="0" distL="0" distR="0" wp14:anchorId="4ACEBFB0" wp14:editId="789C9009">
                  <wp:extent cx="1494155" cy="532263"/>
                  <wp:effectExtent l="0" t="0" r="0" b="1270"/>
                  <wp:docPr id="5" name="Imagen 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987" cy="539684"/>
                          </a:xfrm>
                          <a:prstGeom prst="rect">
                            <a:avLst/>
                          </a:prstGeom>
                          <a:noFill/>
                          <a:ln>
                            <a:noFill/>
                          </a:ln>
                        </pic:spPr>
                      </pic:pic>
                    </a:graphicData>
                  </a:graphic>
                </wp:inline>
              </w:drawing>
            </w:r>
          </w:p>
        </w:tc>
      </w:tr>
      <w:tr w:rsidR="00A96EED" w:rsidRPr="00FA0C1A" w:rsidTr="00FF730E">
        <w:trPr>
          <w:trHeight w:val="117"/>
        </w:trPr>
        <w:tc>
          <w:tcPr>
            <w:tcW w:w="2947" w:type="dxa"/>
            <w:vMerge/>
          </w:tcPr>
          <w:p w:rsidR="00A96EED" w:rsidRPr="00FA0C1A" w:rsidRDefault="00A96EED" w:rsidP="00FF730E">
            <w:pPr>
              <w:pStyle w:val="Encabezado"/>
              <w:rPr>
                <w:sz w:val="16"/>
              </w:rPr>
            </w:pPr>
          </w:p>
        </w:tc>
        <w:tc>
          <w:tcPr>
            <w:tcW w:w="3674" w:type="dxa"/>
            <w:gridSpan w:val="2"/>
            <w:vAlign w:val="center"/>
          </w:tcPr>
          <w:p w:rsidR="00A96EED" w:rsidRPr="00FA0C1A" w:rsidRDefault="00A96EED" w:rsidP="00FF730E">
            <w:pPr>
              <w:pStyle w:val="Encabezado"/>
              <w:jc w:val="center"/>
              <w:rPr>
                <w:rFonts w:ascii="HelveticaNeueLT Std" w:hAnsi="HelveticaNeueLT Std"/>
                <w:b/>
                <w:sz w:val="16"/>
              </w:rPr>
            </w:pPr>
            <w:r w:rsidRPr="00FA0C1A">
              <w:rPr>
                <w:rFonts w:ascii="HelveticaNeueLT Std" w:hAnsi="HelveticaNeueLT Std"/>
                <w:sz w:val="16"/>
              </w:rPr>
              <w:t>FORMATO</w:t>
            </w:r>
          </w:p>
        </w:tc>
        <w:tc>
          <w:tcPr>
            <w:tcW w:w="3451" w:type="dxa"/>
            <w:vMerge/>
          </w:tcPr>
          <w:p w:rsidR="00A96EED" w:rsidRPr="00FA0C1A" w:rsidRDefault="00A96EED" w:rsidP="00FF730E">
            <w:pPr>
              <w:pStyle w:val="Encabezado"/>
              <w:rPr>
                <w:sz w:val="16"/>
              </w:rPr>
            </w:pPr>
          </w:p>
        </w:tc>
      </w:tr>
      <w:tr w:rsidR="00A96EED" w:rsidRPr="00FA0C1A" w:rsidTr="00FF730E">
        <w:trPr>
          <w:trHeight w:val="117"/>
        </w:trPr>
        <w:tc>
          <w:tcPr>
            <w:tcW w:w="2947" w:type="dxa"/>
            <w:vMerge/>
          </w:tcPr>
          <w:p w:rsidR="00A96EED" w:rsidRPr="00FA0C1A" w:rsidRDefault="00A96EED" w:rsidP="00FF730E">
            <w:pPr>
              <w:pStyle w:val="Encabezado"/>
              <w:rPr>
                <w:sz w:val="16"/>
              </w:rPr>
            </w:pPr>
          </w:p>
        </w:tc>
        <w:tc>
          <w:tcPr>
            <w:tcW w:w="3674" w:type="dxa"/>
            <w:gridSpan w:val="2"/>
            <w:vAlign w:val="center"/>
          </w:tcPr>
          <w:p w:rsidR="00A96EED" w:rsidRPr="00FA0C1A" w:rsidRDefault="00A96EED" w:rsidP="00FF730E">
            <w:pPr>
              <w:pStyle w:val="Encabezado"/>
              <w:jc w:val="center"/>
              <w:rPr>
                <w:rFonts w:ascii="HelveticaNeueLT Std" w:hAnsi="HelveticaNeueLT Std"/>
                <w:b/>
                <w:sz w:val="16"/>
              </w:rPr>
            </w:pPr>
            <w:r w:rsidRPr="00FA0C1A">
              <w:rPr>
                <w:rFonts w:ascii="HelveticaNeueLT Std" w:hAnsi="HelveticaNeueLT Std"/>
                <w:sz w:val="16"/>
              </w:rPr>
              <w:t>FO-TESCo-87</w:t>
            </w:r>
          </w:p>
        </w:tc>
        <w:tc>
          <w:tcPr>
            <w:tcW w:w="3451" w:type="dxa"/>
            <w:vMerge/>
          </w:tcPr>
          <w:p w:rsidR="00A96EED" w:rsidRPr="00FA0C1A" w:rsidRDefault="00A96EED" w:rsidP="00FF730E">
            <w:pPr>
              <w:pStyle w:val="Encabezado"/>
              <w:rPr>
                <w:sz w:val="16"/>
              </w:rPr>
            </w:pPr>
          </w:p>
        </w:tc>
      </w:tr>
      <w:tr w:rsidR="00A96EED" w:rsidRPr="00FA0C1A" w:rsidTr="00FF730E">
        <w:trPr>
          <w:trHeight w:val="18"/>
        </w:trPr>
        <w:tc>
          <w:tcPr>
            <w:tcW w:w="2947" w:type="dxa"/>
            <w:vMerge/>
          </w:tcPr>
          <w:p w:rsidR="00A96EED" w:rsidRPr="00FA0C1A" w:rsidRDefault="00A96EED" w:rsidP="00FF730E">
            <w:pPr>
              <w:pStyle w:val="Encabezado"/>
              <w:rPr>
                <w:sz w:val="16"/>
              </w:rPr>
            </w:pPr>
          </w:p>
        </w:tc>
        <w:tc>
          <w:tcPr>
            <w:tcW w:w="1839" w:type="dxa"/>
            <w:vAlign w:val="center"/>
          </w:tcPr>
          <w:p w:rsidR="00A96EED" w:rsidRPr="00FA0C1A" w:rsidRDefault="00A96EED" w:rsidP="00FF730E">
            <w:pPr>
              <w:pStyle w:val="Encabezado"/>
              <w:jc w:val="center"/>
              <w:rPr>
                <w:rFonts w:ascii="HelveticaNeueLT Std" w:hAnsi="HelveticaNeueLT Std"/>
                <w:b/>
                <w:sz w:val="16"/>
              </w:rPr>
            </w:pPr>
            <w:r>
              <w:rPr>
                <w:rFonts w:ascii="HelveticaNeueLT Std" w:hAnsi="HelveticaNeueLT Std"/>
                <w:sz w:val="16"/>
              </w:rPr>
              <w:t>Versión: 6</w:t>
            </w:r>
          </w:p>
        </w:tc>
        <w:tc>
          <w:tcPr>
            <w:tcW w:w="1834" w:type="dxa"/>
            <w:vAlign w:val="center"/>
          </w:tcPr>
          <w:p w:rsidR="00A96EED" w:rsidRPr="00FA0C1A" w:rsidRDefault="00A96EED" w:rsidP="00FF730E">
            <w:pPr>
              <w:tabs>
                <w:tab w:val="center" w:pos="4419"/>
                <w:tab w:val="right" w:pos="8838"/>
              </w:tabs>
              <w:rPr>
                <w:rFonts w:ascii="HelveticaNeueLT Std" w:hAnsi="HelveticaNeueLT Std"/>
                <w:sz w:val="16"/>
              </w:rPr>
            </w:pPr>
            <w:r w:rsidRPr="00FA0C1A">
              <w:rPr>
                <w:rFonts w:ascii="HelveticaNeueLT Std" w:hAnsi="HelveticaNeueLT Std"/>
                <w:sz w:val="16"/>
              </w:rPr>
              <w:t xml:space="preserve">Pág: </w:t>
            </w:r>
            <w:r>
              <w:rPr>
                <w:rFonts w:ascii="HelveticaNeueLT Std" w:hAnsi="HelveticaNeueLT Std"/>
                <w:snapToGrid w:val="0"/>
                <w:sz w:val="16"/>
              </w:rPr>
              <w:t>1</w:t>
            </w:r>
            <w:r w:rsidRPr="00FA0C1A">
              <w:rPr>
                <w:rFonts w:ascii="HelveticaNeueLT Std" w:hAnsi="HelveticaNeueLT Std"/>
                <w:snapToGrid w:val="0"/>
                <w:sz w:val="16"/>
              </w:rPr>
              <w:t xml:space="preserve"> de </w:t>
            </w:r>
            <w:r>
              <w:rPr>
                <w:rFonts w:ascii="HelveticaNeueLT Std" w:hAnsi="HelveticaNeueLT Std"/>
                <w:sz w:val="16"/>
              </w:rPr>
              <w:t>3</w:t>
            </w:r>
          </w:p>
        </w:tc>
        <w:tc>
          <w:tcPr>
            <w:tcW w:w="3451" w:type="dxa"/>
            <w:vMerge/>
          </w:tcPr>
          <w:p w:rsidR="00A96EED" w:rsidRPr="00FA0C1A" w:rsidRDefault="00A96EED" w:rsidP="00FF730E">
            <w:pPr>
              <w:pStyle w:val="Encabezado"/>
              <w:rPr>
                <w:sz w:val="16"/>
              </w:rPr>
            </w:pPr>
          </w:p>
        </w:tc>
      </w:tr>
    </w:tbl>
    <w:p w:rsidR="00A96EED" w:rsidRDefault="00A96EED" w:rsidP="00493983">
      <w:pPr>
        <w:tabs>
          <w:tab w:val="left" w:pos="5370"/>
        </w:tabs>
        <w:rPr>
          <w:lang w:val="es-MX" w:eastAsia="es-MX" w:bidi="ar-SA"/>
        </w:rPr>
      </w:pPr>
    </w:p>
    <w:tbl>
      <w:tblPr>
        <w:tblpPr w:leftFromText="141" w:rightFromText="141" w:vertAnchor="text" w:horzAnchor="margin" w:tblpY="109"/>
        <w:tblW w:w="11527" w:type="dxa"/>
        <w:tblLayout w:type="fixed"/>
        <w:tblCellMar>
          <w:left w:w="70" w:type="dxa"/>
          <w:right w:w="70" w:type="dxa"/>
        </w:tblCellMar>
        <w:tblLook w:val="04A0" w:firstRow="1" w:lastRow="0" w:firstColumn="1" w:lastColumn="0" w:noHBand="0" w:noVBand="1"/>
      </w:tblPr>
      <w:tblGrid>
        <w:gridCol w:w="781"/>
        <w:gridCol w:w="709"/>
        <w:gridCol w:w="425"/>
        <w:gridCol w:w="709"/>
        <w:gridCol w:w="709"/>
        <w:gridCol w:w="160"/>
        <w:gridCol w:w="832"/>
        <w:gridCol w:w="425"/>
        <w:gridCol w:w="709"/>
        <w:gridCol w:w="992"/>
        <w:gridCol w:w="709"/>
        <w:gridCol w:w="992"/>
        <w:gridCol w:w="709"/>
        <w:gridCol w:w="850"/>
        <w:gridCol w:w="851"/>
        <w:gridCol w:w="965"/>
      </w:tblGrid>
      <w:tr w:rsidR="00E85165" w:rsidRPr="00FA0C1A" w:rsidTr="00E85165">
        <w:trPr>
          <w:trHeight w:val="393"/>
        </w:trPr>
        <w:tc>
          <w:tcPr>
            <w:tcW w:w="781" w:type="dxa"/>
            <w:tcBorders>
              <w:top w:val="nil"/>
              <w:left w:val="nil"/>
              <w:bottom w:val="nil"/>
              <w:right w:val="nil"/>
            </w:tcBorders>
            <w:shd w:val="clear" w:color="000000" w:fill="92D050"/>
            <w:noWrap/>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Riesgos </w:t>
            </w:r>
          </w:p>
        </w:tc>
        <w:tc>
          <w:tcPr>
            <w:tcW w:w="709"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p>
        </w:tc>
        <w:tc>
          <w:tcPr>
            <w:tcW w:w="425"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c>
          <w:tcPr>
            <w:tcW w:w="709"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c>
          <w:tcPr>
            <w:tcW w:w="709"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c>
          <w:tcPr>
            <w:tcW w:w="160"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c>
          <w:tcPr>
            <w:tcW w:w="832"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Calibri" w:eastAsia="Times New Roman" w:hAnsi="Calibri" w:cs="Calibri"/>
                <w:color w:val="000000"/>
                <w:sz w:val="14"/>
                <w:szCs w:val="18"/>
                <w:lang w:val="es-MX" w:eastAsia="es-MX" w:bidi="ar-SA"/>
              </w:rPr>
            </w:pPr>
            <w:r w:rsidRPr="00FA0C1A">
              <w:rPr>
                <w:rFonts w:ascii="Calibri" w:eastAsia="Times New Roman" w:hAnsi="Calibri" w:cs="Calibri"/>
                <w:color w:val="000000"/>
                <w:sz w:val="14"/>
                <w:szCs w:val="18"/>
                <w:lang w:val="es-MX" w:eastAsia="es-MX" w:bidi="ar-SA"/>
              </w:rPr>
              <w:t xml:space="preserve">Periodo </w:t>
            </w:r>
          </w:p>
        </w:tc>
        <w:tc>
          <w:tcPr>
            <w:tcW w:w="425" w:type="dxa"/>
            <w:tcBorders>
              <w:top w:val="nil"/>
              <w:left w:val="nil"/>
              <w:bottom w:val="nil"/>
              <w:right w:val="nil"/>
            </w:tcBorders>
            <w:shd w:val="clear" w:color="auto" w:fill="auto"/>
            <w:vAlign w:val="bottom"/>
            <w:hideMark/>
          </w:tcPr>
          <w:p w:rsidR="00E85165" w:rsidRPr="00FA0C1A" w:rsidRDefault="00E85165" w:rsidP="00E85165">
            <w:pPr>
              <w:widowControl/>
              <w:autoSpaceDE/>
              <w:autoSpaceDN/>
              <w:rPr>
                <w:rFonts w:ascii="Calibri" w:eastAsia="Times New Roman" w:hAnsi="Calibri" w:cs="Calibri"/>
                <w:color w:val="000000"/>
                <w:sz w:val="14"/>
                <w:szCs w:val="18"/>
                <w:lang w:val="es-MX" w:eastAsia="es-MX" w:bidi="ar-SA"/>
              </w:rPr>
            </w:pPr>
          </w:p>
        </w:tc>
        <w:tc>
          <w:tcPr>
            <w:tcW w:w="3402" w:type="dxa"/>
            <w:gridSpan w:val="4"/>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Calibri" w:eastAsia="Times New Roman" w:hAnsi="Calibri" w:cs="Calibri"/>
                <w:color w:val="000000"/>
                <w:sz w:val="14"/>
                <w:szCs w:val="18"/>
                <w:lang w:val="es-MX" w:eastAsia="es-MX" w:bidi="ar-SA"/>
              </w:rPr>
            </w:pPr>
            <w:r w:rsidRPr="00FA0C1A">
              <w:rPr>
                <w:rFonts w:ascii="Calibri" w:eastAsia="Times New Roman" w:hAnsi="Calibri" w:cs="Calibri"/>
                <w:color w:val="000000"/>
                <w:sz w:val="14"/>
                <w:szCs w:val="18"/>
                <w:lang w:val="es-MX" w:eastAsia="es-MX" w:bidi="ar-SA"/>
              </w:rPr>
              <w:t>de                 18-19/2         a                      19-20/1                  .</w:t>
            </w:r>
          </w:p>
        </w:tc>
        <w:tc>
          <w:tcPr>
            <w:tcW w:w="709"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Calibri" w:eastAsia="Times New Roman" w:hAnsi="Calibri" w:cs="Calibri"/>
                <w:color w:val="000000"/>
                <w:sz w:val="14"/>
                <w:szCs w:val="18"/>
                <w:lang w:val="es-MX" w:eastAsia="es-MX" w:bidi="ar-SA"/>
              </w:rPr>
            </w:pPr>
          </w:p>
        </w:tc>
        <w:tc>
          <w:tcPr>
            <w:tcW w:w="850"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c>
          <w:tcPr>
            <w:tcW w:w="851"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c>
          <w:tcPr>
            <w:tcW w:w="965" w:type="dxa"/>
            <w:tcBorders>
              <w:top w:val="nil"/>
              <w:left w:val="nil"/>
              <w:bottom w:val="nil"/>
              <w:right w:val="nil"/>
            </w:tcBorders>
            <w:shd w:val="clear" w:color="auto" w:fill="auto"/>
            <w:noWrap/>
            <w:vAlign w:val="bottom"/>
            <w:hideMark/>
          </w:tcPr>
          <w:p w:rsidR="00E85165" w:rsidRPr="00FA0C1A" w:rsidRDefault="00E85165" w:rsidP="00E85165">
            <w:pPr>
              <w:widowControl/>
              <w:autoSpaceDE/>
              <w:autoSpaceDN/>
              <w:rPr>
                <w:rFonts w:ascii="Times New Roman" w:eastAsia="Times New Roman" w:hAnsi="Times New Roman" w:cs="Times New Roman"/>
                <w:sz w:val="14"/>
                <w:szCs w:val="20"/>
                <w:lang w:val="es-MX" w:eastAsia="es-MX" w:bidi="ar-SA"/>
              </w:rPr>
            </w:pPr>
          </w:p>
        </w:tc>
      </w:tr>
      <w:tr w:rsidR="00E85165" w:rsidRPr="00FA0C1A" w:rsidTr="00E85165">
        <w:trPr>
          <w:trHeight w:val="1147"/>
        </w:trPr>
        <w:tc>
          <w:tcPr>
            <w:tcW w:w="78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Subproceso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Riesgo </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 </w:t>
            </w: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Impacto potencial </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Define si se a</w:t>
            </w:r>
            <w:r>
              <w:rPr>
                <w:rFonts w:ascii="HelveticaNeueLT Std" w:eastAsia="Times New Roman" w:hAnsi="HelveticaNeueLT Std" w:cs="Calibri"/>
                <w:b/>
                <w:bCs/>
                <w:color w:val="000000"/>
                <w:sz w:val="14"/>
                <w:szCs w:val="18"/>
                <w:lang w:val="es-MX" w:eastAsia="es-MX" w:bidi="ar-SA"/>
              </w:rPr>
              <w:t>sume, se comparte o se traslada</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Acciones </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   </w:t>
            </w:r>
          </w:p>
        </w:tc>
        <w:tc>
          <w:tcPr>
            <w:tcW w:w="160" w:type="dxa"/>
            <w:tcBorders>
              <w:top w:val="nil"/>
              <w:left w:val="nil"/>
              <w:bottom w:val="nil"/>
              <w:right w:val="nil"/>
            </w:tcBorders>
            <w:shd w:val="clear" w:color="000000" w:fill="D9D9D9"/>
            <w:vAlign w:val="center"/>
            <w:hideMark/>
          </w:tcPr>
          <w:p w:rsidR="00E85165" w:rsidRPr="00FA0C1A" w:rsidRDefault="00E85165" w:rsidP="00E85165">
            <w:pPr>
              <w:widowControl/>
              <w:autoSpaceDE/>
              <w:autoSpaceDN/>
              <w:rPr>
                <w:rFonts w:ascii="HelveticaNeueLT Std" w:eastAsia="Times New Roman" w:hAnsi="HelveticaNeueLT Std" w:cs="Calibri"/>
                <w:color w:val="000000"/>
                <w:sz w:val="14"/>
                <w:szCs w:val="18"/>
                <w:lang w:val="es-MX" w:eastAsia="es-MX" w:bidi="ar-SA"/>
              </w:rPr>
            </w:pPr>
            <w:r w:rsidRPr="00FA0C1A">
              <w:rPr>
                <w:rFonts w:ascii="HelveticaNeueLT Std" w:eastAsia="Times New Roman" w:hAnsi="HelveticaNeueLT Std" w:cs="Calibri"/>
                <w:color w:val="000000"/>
                <w:sz w:val="14"/>
                <w:szCs w:val="18"/>
                <w:lang w:val="es-MX" w:eastAsia="es-MX" w:bidi="ar-SA"/>
              </w:rPr>
              <w:t> </w:t>
            </w:r>
          </w:p>
        </w:tc>
        <w:tc>
          <w:tcPr>
            <w:tcW w:w="83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Formula de medición </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Meta </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Eficacia de las acciones </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Seguimiento</w:t>
            </w:r>
          </w:p>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Frecuencia de medición        </w:t>
            </w:r>
          </w:p>
        </w:tc>
        <w:tc>
          <w:tcPr>
            <w:tcW w:w="992" w:type="dxa"/>
            <w:tcBorders>
              <w:top w:val="single" w:sz="8" w:space="0" w:color="auto"/>
              <w:left w:val="nil"/>
              <w:bottom w:val="single" w:sz="8" w:space="0" w:color="auto"/>
              <w:right w:val="nil"/>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Área responsable de la medición    </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Frecuencia de Evaluación       </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Área Responsable de Evaluación        </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Comunicar resultado           </w:t>
            </w:r>
          </w:p>
        </w:tc>
        <w:tc>
          <w:tcPr>
            <w:tcW w:w="965" w:type="dxa"/>
            <w:tcBorders>
              <w:top w:val="single" w:sz="8" w:space="0" w:color="auto"/>
              <w:left w:val="nil"/>
              <w:bottom w:val="single" w:sz="8" w:space="0" w:color="auto"/>
              <w:right w:val="single" w:sz="8" w:space="0" w:color="auto"/>
            </w:tcBorders>
            <w:shd w:val="clear" w:color="auto" w:fill="auto"/>
            <w:vAlign w:val="center"/>
            <w:hideMark/>
          </w:tcPr>
          <w:p w:rsidR="00E85165" w:rsidRPr="00FA0C1A" w:rsidRDefault="00E85165" w:rsidP="00E85165">
            <w:pPr>
              <w:widowControl/>
              <w:autoSpaceDE/>
              <w:autoSpaceDN/>
              <w:jc w:val="center"/>
              <w:rPr>
                <w:rFonts w:ascii="HelveticaNeueLT Std" w:eastAsia="Times New Roman" w:hAnsi="HelveticaNeueLT Std" w:cs="Calibri"/>
                <w:b/>
                <w:bCs/>
                <w:color w:val="000000"/>
                <w:sz w:val="14"/>
                <w:szCs w:val="18"/>
                <w:lang w:val="es-MX" w:eastAsia="es-MX" w:bidi="ar-SA"/>
              </w:rPr>
            </w:pPr>
            <w:r w:rsidRPr="00FA0C1A">
              <w:rPr>
                <w:rFonts w:ascii="HelveticaNeueLT Std" w:eastAsia="Times New Roman" w:hAnsi="HelveticaNeueLT Std" w:cs="Calibri"/>
                <w:b/>
                <w:bCs/>
                <w:color w:val="000000"/>
                <w:sz w:val="14"/>
                <w:szCs w:val="18"/>
                <w:lang w:val="es-MX" w:eastAsia="es-MX" w:bidi="ar-SA"/>
              </w:rPr>
              <w:t xml:space="preserve">Fecha programada de actualización   </w:t>
            </w:r>
          </w:p>
        </w:tc>
      </w:tr>
      <w:tr w:rsidR="00E85165" w:rsidRPr="00FA0C1A" w:rsidTr="00E85165">
        <w:trPr>
          <w:trHeight w:val="412"/>
        </w:trPr>
        <w:tc>
          <w:tcPr>
            <w:tcW w:w="781" w:type="dxa"/>
            <w:vMerge w:val="restart"/>
            <w:tcBorders>
              <w:top w:val="nil"/>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PO-CA-TESCo-01</w:t>
            </w:r>
          </w:p>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r w:rsidRPr="00FA0C1A">
              <w:rPr>
                <w:rFonts w:ascii="HelveticaNeueLT Std" w:eastAsia="Times New Roman" w:hAnsi="HelveticaNeueLT Std"/>
                <w:color w:val="000000"/>
                <w:sz w:val="14"/>
                <w:szCs w:val="14"/>
                <w:lang w:val="es-MX" w:eastAsia="es-MX" w:bidi="ar-SA"/>
              </w:rPr>
              <w:t xml:space="preserve"> Información Documentada</w:t>
            </w: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Falta de </w:t>
            </w:r>
            <w:r w:rsidRPr="00FA0C1A">
              <w:rPr>
                <w:rFonts w:ascii="HelveticaNeueLT Std" w:eastAsia="Times New Roman" w:hAnsi="HelveticaNeueLT Std"/>
                <w:color w:val="000000"/>
                <w:sz w:val="14"/>
                <w:szCs w:val="14"/>
                <w:u w:val="single"/>
                <w:lang w:val="es-MX" w:eastAsia="es-MX" w:bidi="ar-SA"/>
              </w:rPr>
              <w:t>actualización</w:t>
            </w:r>
            <w:r w:rsidRPr="00FA0C1A">
              <w:rPr>
                <w:rFonts w:ascii="HelveticaNeueLT Std" w:eastAsia="Times New Roman" w:hAnsi="HelveticaNeueLT Std"/>
                <w:color w:val="000000"/>
                <w:sz w:val="14"/>
                <w:szCs w:val="14"/>
                <w:lang w:val="es-MX" w:eastAsia="es-MX" w:bidi="ar-SA"/>
              </w:rPr>
              <w:t xml:space="preserve"> de la información documentada</w:t>
            </w:r>
          </w:p>
        </w:tc>
        <w:tc>
          <w:tcPr>
            <w:tcW w:w="425" w:type="dxa"/>
            <w:vMerge w:val="restart"/>
            <w:tcBorders>
              <w:top w:val="nil"/>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r w:rsidRPr="00FA0C1A">
              <w:rPr>
                <w:rFonts w:ascii="HelveticaNeueLT Std" w:eastAsia="Times New Roman" w:hAnsi="HelveticaNeueLT Std"/>
                <w:color w:val="000000"/>
                <w:sz w:val="14"/>
                <w:szCs w:val="14"/>
                <w:lang w:val="es-MX" w:eastAsia="es-MX" w:bidi="ar-SA"/>
              </w:rPr>
              <w:t>Alto</w:t>
            </w:r>
          </w:p>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vMerge w:val="restart"/>
            <w:tcBorders>
              <w:top w:val="nil"/>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Se asume</w:t>
            </w: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Control de recepción de documentos </w:t>
            </w:r>
          </w:p>
        </w:tc>
        <w:tc>
          <w:tcPr>
            <w:tcW w:w="160" w:type="dxa"/>
            <w:tcBorders>
              <w:top w:val="nil"/>
              <w:left w:val="nil"/>
              <w:bottom w:val="nil"/>
              <w:right w:val="single" w:sz="8" w:space="0" w:color="auto"/>
            </w:tcBorders>
            <w:shd w:val="clear" w:color="000000" w:fill="D9D9D9"/>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32" w:type="dxa"/>
            <w:vMerge w:val="restart"/>
            <w:tcBorders>
              <w:top w:val="nil"/>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r w:rsidRPr="00FA0C1A">
              <w:rPr>
                <w:rFonts w:ascii="HelveticaNeueLT Std" w:eastAsia="Times New Roman" w:hAnsi="HelveticaNeueLT Std"/>
                <w:color w:val="000000"/>
                <w:sz w:val="14"/>
                <w:szCs w:val="14"/>
                <w:lang w:val="es-MX" w:eastAsia="es-MX" w:bidi="ar-SA"/>
              </w:rPr>
              <w:t>Total de documentos registrados en la Lista de información Documentada/Total de documentos recibidos</w:t>
            </w:r>
          </w:p>
        </w:tc>
        <w:tc>
          <w:tcPr>
            <w:tcW w:w="425" w:type="dxa"/>
            <w:vMerge w:val="restart"/>
            <w:tcBorders>
              <w:top w:val="nil"/>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r w:rsidRPr="00FA0C1A">
              <w:rPr>
                <w:rFonts w:ascii="HelveticaNeueLT Std" w:eastAsia="Times New Roman" w:hAnsi="HelveticaNeueLT Std"/>
                <w:color w:val="000000"/>
                <w:sz w:val="14"/>
                <w:szCs w:val="14"/>
                <w:lang w:val="es-MX" w:eastAsia="es-MX" w:bidi="ar-SA"/>
              </w:rPr>
              <w:t>95%</w:t>
            </w:r>
          </w:p>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Que la información se encuentre al día</w:t>
            </w:r>
          </w:p>
        </w:tc>
        <w:tc>
          <w:tcPr>
            <w:tcW w:w="992" w:type="dxa"/>
            <w:tcBorders>
              <w:top w:val="nil"/>
              <w:left w:val="nil"/>
              <w:bottom w:val="single" w:sz="8" w:space="0" w:color="auto"/>
              <w:right w:val="nil"/>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La información que sea entregada se encuentre actualizada y disponible </w:t>
            </w:r>
          </w:p>
        </w:tc>
        <w:tc>
          <w:tcPr>
            <w:tcW w:w="709" w:type="dxa"/>
            <w:vMerge w:val="restart"/>
            <w:tcBorders>
              <w:top w:val="nil"/>
              <w:left w:val="single" w:sz="8" w:space="0" w:color="auto"/>
              <w:right w:val="nil"/>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Anual  </w:t>
            </w: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992" w:type="dxa"/>
            <w:vMerge w:val="restart"/>
            <w:tcBorders>
              <w:top w:val="nil"/>
              <w:left w:val="single" w:sz="8" w:space="0" w:color="auto"/>
              <w:right w:val="nil"/>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Jefatura de Calidad Educativa </w:t>
            </w: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eastAsia="Times New Roman"/>
                <w:color w:val="000000"/>
                <w:sz w:val="14"/>
                <w:szCs w:val="14"/>
                <w:lang w:val="es-MX" w:eastAsia="es-MX" w:bidi="ar-SA"/>
              </w:rPr>
              <w:t xml:space="preserve"> </w:t>
            </w:r>
          </w:p>
        </w:tc>
        <w:tc>
          <w:tcPr>
            <w:tcW w:w="709" w:type="dxa"/>
            <w:vMerge w:val="restart"/>
            <w:tcBorders>
              <w:top w:val="nil"/>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Anual  </w:t>
            </w: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50" w:type="dxa"/>
            <w:vMerge w:val="restart"/>
            <w:tcBorders>
              <w:top w:val="nil"/>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Subdirección de Planeación y apoyos Tecnológicos </w:t>
            </w: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51" w:type="dxa"/>
            <w:vMerge w:val="restart"/>
            <w:tcBorders>
              <w:top w:val="nil"/>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A los responsables de los subprocesos</w:t>
            </w:r>
          </w:p>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965" w:type="dxa"/>
            <w:tcBorders>
              <w:top w:val="nil"/>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La fecha en la que se realiza la actualización </w:t>
            </w:r>
          </w:p>
        </w:tc>
      </w:tr>
      <w:tr w:rsidR="00E85165" w:rsidRPr="00FA0C1A" w:rsidTr="00E85165">
        <w:trPr>
          <w:trHeight w:val="412"/>
        </w:trPr>
        <w:tc>
          <w:tcPr>
            <w:tcW w:w="781" w:type="dxa"/>
            <w:vMerge/>
            <w:tcBorders>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Falta de </w:t>
            </w:r>
            <w:r w:rsidRPr="00FA0C1A">
              <w:rPr>
                <w:rFonts w:ascii="HelveticaNeueLT Std" w:eastAsia="Times New Roman" w:hAnsi="HelveticaNeueLT Std"/>
                <w:color w:val="000000"/>
                <w:sz w:val="14"/>
                <w:szCs w:val="14"/>
                <w:u w:val="single"/>
                <w:lang w:val="es-MX" w:eastAsia="es-MX" w:bidi="ar-SA"/>
              </w:rPr>
              <w:t>Actualización</w:t>
            </w:r>
            <w:r w:rsidRPr="00FA0C1A">
              <w:rPr>
                <w:rFonts w:ascii="HelveticaNeueLT Std" w:eastAsia="Times New Roman" w:hAnsi="HelveticaNeueLT Std"/>
                <w:color w:val="000000"/>
                <w:sz w:val="14"/>
                <w:szCs w:val="14"/>
                <w:lang w:val="es-MX" w:eastAsia="es-MX" w:bidi="ar-SA"/>
              </w:rPr>
              <w:t xml:space="preserve"> en la plataforma </w:t>
            </w:r>
          </w:p>
        </w:tc>
        <w:tc>
          <w:tcPr>
            <w:tcW w:w="425"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Control de recepción de documentos</w:t>
            </w:r>
          </w:p>
        </w:tc>
        <w:tc>
          <w:tcPr>
            <w:tcW w:w="160" w:type="dxa"/>
            <w:tcBorders>
              <w:top w:val="nil"/>
              <w:left w:val="nil"/>
              <w:bottom w:val="nil"/>
              <w:right w:val="single" w:sz="8" w:space="0" w:color="auto"/>
            </w:tcBorders>
            <w:shd w:val="clear" w:color="000000" w:fill="D9D9D9"/>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32" w:type="dxa"/>
            <w:vMerge/>
            <w:tcBorders>
              <w:left w:val="nil"/>
              <w:right w:val="single" w:sz="8" w:space="0" w:color="auto"/>
            </w:tcBorders>
            <w:shd w:val="clear" w:color="auto" w:fill="auto"/>
          </w:tcPr>
          <w:p w:rsidR="00E85165" w:rsidRPr="00FA0C1A" w:rsidRDefault="00E85165" w:rsidP="00E85165">
            <w:pPr>
              <w:widowControl/>
              <w:autoSpaceDE/>
              <w:autoSpaceDN/>
              <w:rPr>
                <w:rFonts w:ascii="HelveticaNeueLT Std" w:eastAsia="Times New Roman" w:hAnsi="HelveticaNeueLT Std" w:cs="Times New Roman"/>
                <w:b/>
                <w:bCs/>
                <w:sz w:val="14"/>
                <w:szCs w:val="14"/>
                <w:lang w:bidi="ar-SA"/>
              </w:rPr>
            </w:pPr>
          </w:p>
        </w:tc>
        <w:tc>
          <w:tcPr>
            <w:tcW w:w="425"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tcPr>
          <w:p w:rsidR="00E85165" w:rsidRPr="00FA0C1A" w:rsidRDefault="00E85165" w:rsidP="00E85165">
            <w:pPr>
              <w:widowControl/>
              <w:autoSpaceDE/>
              <w:autoSpaceDN/>
              <w:rPr>
                <w:rFonts w:ascii="HelveticaNeueLT Std" w:eastAsia="Times New Roman" w:hAnsi="HelveticaNeueLT Std" w:cs="Times New Roman"/>
                <w:b/>
                <w:bCs/>
                <w:sz w:val="14"/>
                <w:szCs w:val="14"/>
                <w:lang w:bidi="ar-SA"/>
              </w:rPr>
            </w:pPr>
            <w:r w:rsidRPr="00FA0C1A">
              <w:rPr>
                <w:rFonts w:ascii="HelveticaNeueLT Std" w:eastAsia="Times New Roman" w:hAnsi="HelveticaNeueLT Std"/>
                <w:color w:val="000000"/>
                <w:sz w:val="14"/>
                <w:szCs w:val="14"/>
                <w:lang w:val="es-MX" w:eastAsia="es-MX" w:bidi="ar-SA"/>
              </w:rPr>
              <w:t>Que la información se encuentre al día</w:t>
            </w:r>
          </w:p>
        </w:tc>
        <w:tc>
          <w:tcPr>
            <w:tcW w:w="992" w:type="dxa"/>
            <w:tcBorders>
              <w:top w:val="nil"/>
              <w:left w:val="nil"/>
              <w:bottom w:val="single" w:sz="8" w:space="0" w:color="auto"/>
              <w:right w:val="nil"/>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La información que sea entregada se encuentre actualizada y disponible</w:t>
            </w:r>
          </w:p>
        </w:tc>
        <w:tc>
          <w:tcPr>
            <w:tcW w:w="709" w:type="dxa"/>
            <w:vMerge/>
            <w:tcBorders>
              <w:left w:val="single" w:sz="8" w:space="0" w:color="auto"/>
              <w:right w:val="nil"/>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992" w:type="dxa"/>
            <w:vMerge/>
            <w:tcBorders>
              <w:left w:val="single" w:sz="8" w:space="0" w:color="auto"/>
              <w:right w:val="nil"/>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709" w:type="dxa"/>
            <w:vMerge/>
            <w:tcBorders>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50" w:type="dxa"/>
            <w:vMerge/>
            <w:tcBorders>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51" w:type="dxa"/>
            <w:vMerge/>
            <w:tcBorders>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965" w:type="dxa"/>
            <w:tcBorders>
              <w:top w:val="nil"/>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La fecha en la que se realiza la actualización </w:t>
            </w:r>
          </w:p>
        </w:tc>
      </w:tr>
      <w:tr w:rsidR="00E85165" w:rsidRPr="00FA0C1A" w:rsidTr="00E85165">
        <w:trPr>
          <w:trHeight w:val="412"/>
        </w:trPr>
        <w:tc>
          <w:tcPr>
            <w:tcW w:w="781" w:type="dxa"/>
            <w:vMerge/>
            <w:tcBorders>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Falta de </w:t>
            </w:r>
            <w:r w:rsidRPr="00FA0C1A">
              <w:rPr>
                <w:rFonts w:ascii="HelveticaNeueLT Std" w:eastAsia="Times New Roman" w:hAnsi="HelveticaNeueLT Std"/>
                <w:color w:val="000000"/>
                <w:sz w:val="14"/>
                <w:szCs w:val="14"/>
                <w:u w:val="single"/>
                <w:lang w:val="es-MX" w:eastAsia="es-MX" w:bidi="ar-SA"/>
              </w:rPr>
              <w:t xml:space="preserve">Respaldo </w:t>
            </w:r>
            <w:r w:rsidRPr="00FA0C1A">
              <w:rPr>
                <w:rFonts w:ascii="HelveticaNeueLT Std" w:eastAsia="Times New Roman" w:hAnsi="HelveticaNeueLT Std"/>
                <w:color w:val="000000"/>
                <w:sz w:val="14"/>
                <w:szCs w:val="14"/>
                <w:lang w:val="es-MX" w:eastAsia="es-MX" w:bidi="ar-SA"/>
              </w:rPr>
              <w:t>de la información Documentada</w:t>
            </w:r>
          </w:p>
        </w:tc>
        <w:tc>
          <w:tcPr>
            <w:tcW w:w="425"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Programa de  Respaldos </w:t>
            </w:r>
          </w:p>
        </w:tc>
        <w:tc>
          <w:tcPr>
            <w:tcW w:w="160" w:type="dxa"/>
            <w:tcBorders>
              <w:top w:val="nil"/>
              <w:left w:val="nil"/>
              <w:bottom w:val="nil"/>
              <w:right w:val="single" w:sz="8" w:space="0" w:color="auto"/>
            </w:tcBorders>
            <w:shd w:val="clear" w:color="000000" w:fill="D9D9D9"/>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32" w:type="dxa"/>
            <w:vMerge/>
            <w:tcBorders>
              <w:left w:val="nil"/>
              <w:right w:val="single" w:sz="8" w:space="0" w:color="auto"/>
            </w:tcBorders>
            <w:shd w:val="clear" w:color="auto" w:fill="auto"/>
          </w:tcPr>
          <w:p w:rsidR="00E85165" w:rsidRPr="00FA0C1A" w:rsidRDefault="00E85165" w:rsidP="00E85165">
            <w:pPr>
              <w:widowControl/>
              <w:autoSpaceDE/>
              <w:autoSpaceDN/>
              <w:rPr>
                <w:rFonts w:ascii="HelveticaNeueLT Std" w:eastAsia="Times New Roman" w:hAnsi="HelveticaNeueLT Std" w:cs="Times New Roman"/>
                <w:b/>
                <w:bCs/>
                <w:sz w:val="14"/>
                <w:szCs w:val="14"/>
                <w:lang w:bidi="ar-SA"/>
              </w:rPr>
            </w:pPr>
          </w:p>
        </w:tc>
        <w:tc>
          <w:tcPr>
            <w:tcW w:w="425"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tcPr>
          <w:p w:rsidR="00E85165" w:rsidRPr="00FA0C1A" w:rsidRDefault="00E85165" w:rsidP="00E85165">
            <w:pPr>
              <w:widowControl/>
              <w:autoSpaceDE/>
              <w:autoSpaceDN/>
              <w:rPr>
                <w:rFonts w:ascii="HelveticaNeueLT Std" w:eastAsia="Times New Roman" w:hAnsi="HelveticaNeueLT Std" w:cs="Times New Roman"/>
                <w:b/>
                <w:bCs/>
                <w:sz w:val="14"/>
                <w:szCs w:val="14"/>
                <w:lang w:bidi="ar-SA"/>
              </w:rPr>
            </w:pPr>
            <w:r w:rsidRPr="00FA0C1A">
              <w:rPr>
                <w:rFonts w:ascii="HelveticaNeueLT Std" w:eastAsia="Times New Roman" w:hAnsi="HelveticaNeueLT Std"/>
                <w:color w:val="000000"/>
                <w:sz w:val="14"/>
                <w:szCs w:val="14"/>
                <w:lang w:val="es-MX" w:eastAsia="es-MX" w:bidi="ar-SA"/>
              </w:rPr>
              <w:t>Que la información se encuentre al día</w:t>
            </w:r>
          </w:p>
        </w:tc>
        <w:tc>
          <w:tcPr>
            <w:tcW w:w="992" w:type="dxa"/>
            <w:tcBorders>
              <w:top w:val="nil"/>
              <w:left w:val="nil"/>
              <w:bottom w:val="single" w:sz="8" w:space="0" w:color="auto"/>
              <w:right w:val="nil"/>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Respaldar de acuerdo al programa establecido o antes si es necesario </w:t>
            </w:r>
          </w:p>
        </w:tc>
        <w:tc>
          <w:tcPr>
            <w:tcW w:w="709" w:type="dxa"/>
            <w:vMerge/>
            <w:tcBorders>
              <w:left w:val="single" w:sz="8" w:space="0" w:color="auto"/>
              <w:right w:val="nil"/>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992" w:type="dxa"/>
            <w:vMerge/>
            <w:tcBorders>
              <w:left w:val="single" w:sz="8" w:space="0" w:color="auto"/>
              <w:right w:val="nil"/>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709" w:type="dxa"/>
            <w:vMerge/>
            <w:tcBorders>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50" w:type="dxa"/>
            <w:vMerge/>
            <w:tcBorders>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851" w:type="dxa"/>
            <w:vMerge/>
            <w:tcBorders>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p>
        </w:tc>
        <w:tc>
          <w:tcPr>
            <w:tcW w:w="965" w:type="dxa"/>
            <w:tcBorders>
              <w:top w:val="nil"/>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ascii="HelveticaNeueLT Std" w:eastAsia="Times New Roman" w:hAnsi="HelveticaNeueLT Std"/>
                <w:color w:val="000000"/>
                <w:sz w:val="14"/>
                <w:szCs w:val="14"/>
                <w:lang w:val="es-MX" w:eastAsia="es-MX" w:bidi="ar-SA"/>
              </w:rPr>
            </w:pPr>
            <w:r w:rsidRPr="00FA0C1A">
              <w:rPr>
                <w:rFonts w:ascii="HelveticaNeueLT Std" w:eastAsia="Times New Roman" w:hAnsi="HelveticaNeueLT Std"/>
                <w:color w:val="000000"/>
                <w:sz w:val="14"/>
                <w:szCs w:val="14"/>
                <w:lang w:val="es-MX" w:eastAsia="es-MX" w:bidi="ar-SA"/>
              </w:rPr>
              <w:t xml:space="preserve">La fecha en la que se realiza la actualización </w:t>
            </w:r>
          </w:p>
        </w:tc>
      </w:tr>
      <w:tr w:rsidR="00E85165" w:rsidRPr="00FA0C1A" w:rsidTr="00E85165">
        <w:trPr>
          <w:trHeight w:val="412"/>
        </w:trPr>
        <w:tc>
          <w:tcPr>
            <w:tcW w:w="781" w:type="dxa"/>
            <w:vMerge/>
            <w:tcBorders>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rPr>
                <w:rFonts w:eastAsia="Times New Roman"/>
                <w:color w:val="000000"/>
                <w:sz w:val="14"/>
                <w:szCs w:val="14"/>
                <w:lang w:val="es-MX" w:eastAsia="es-MX" w:bidi="ar-SA"/>
              </w:rPr>
            </w:pPr>
            <w:r w:rsidRPr="00FA0C1A">
              <w:rPr>
                <w:rFonts w:eastAsia="Times New Roman"/>
                <w:color w:val="000000"/>
                <w:sz w:val="14"/>
                <w:szCs w:val="14"/>
                <w:lang w:val="es-MX" w:eastAsia="es-MX" w:bidi="ar-SA"/>
              </w:rPr>
              <w:t xml:space="preserve">Falta de </w:t>
            </w:r>
            <w:r w:rsidRPr="00FA0C1A">
              <w:rPr>
                <w:rFonts w:eastAsia="Times New Roman"/>
                <w:color w:val="000000"/>
                <w:sz w:val="14"/>
                <w:szCs w:val="14"/>
                <w:u w:val="single"/>
                <w:lang w:val="es-MX" w:eastAsia="es-MX" w:bidi="ar-SA"/>
              </w:rPr>
              <w:t xml:space="preserve">Registro </w:t>
            </w:r>
            <w:r w:rsidRPr="00FA0C1A">
              <w:rPr>
                <w:rFonts w:eastAsia="Times New Roman"/>
                <w:color w:val="000000"/>
                <w:sz w:val="14"/>
                <w:szCs w:val="14"/>
                <w:lang w:val="es-MX" w:eastAsia="es-MX" w:bidi="ar-SA"/>
              </w:rPr>
              <w:t>en la Lista Maestra</w:t>
            </w:r>
          </w:p>
        </w:tc>
        <w:tc>
          <w:tcPr>
            <w:tcW w:w="425"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r w:rsidRPr="00FA0C1A">
              <w:rPr>
                <w:rFonts w:eastAsia="Times New Roman"/>
                <w:color w:val="000000"/>
                <w:sz w:val="14"/>
                <w:szCs w:val="14"/>
                <w:lang w:val="es-MX" w:eastAsia="es-MX" w:bidi="ar-SA"/>
              </w:rPr>
              <w:t>Control de recepción de documentos</w:t>
            </w:r>
          </w:p>
        </w:tc>
        <w:tc>
          <w:tcPr>
            <w:tcW w:w="160" w:type="dxa"/>
            <w:tcBorders>
              <w:top w:val="nil"/>
              <w:left w:val="nil"/>
              <w:bottom w:val="nil"/>
              <w:right w:val="single" w:sz="8" w:space="0" w:color="auto"/>
            </w:tcBorders>
            <w:shd w:val="clear" w:color="000000" w:fill="D9D9D9"/>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832" w:type="dxa"/>
            <w:vMerge/>
            <w:tcBorders>
              <w:left w:val="nil"/>
              <w:right w:val="single" w:sz="8" w:space="0" w:color="auto"/>
            </w:tcBorders>
            <w:shd w:val="clear" w:color="auto" w:fill="auto"/>
          </w:tcPr>
          <w:p w:rsidR="00E85165" w:rsidRPr="00FA0C1A" w:rsidRDefault="00E85165" w:rsidP="00E85165">
            <w:pPr>
              <w:widowControl/>
              <w:autoSpaceDE/>
              <w:autoSpaceDN/>
              <w:rPr>
                <w:rFonts w:ascii="Times New Roman" w:eastAsia="Times New Roman" w:hAnsi="Times New Roman" w:cs="Times New Roman"/>
                <w:b/>
                <w:bCs/>
                <w:sz w:val="14"/>
                <w:szCs w:val="14"/>
                <w:lang w:bidi="ar-SA"/>
              </w:rPr>
            </w:pPr>
          </w:p>
        </w:tc>
        <w:tc>
          <w:tcPr>
            <w:tcW w:w="425" w:type="dxa"/>
            <w:vMerge/>
            <w:tcBorders>
              <w:left w:val="nil"/>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tcPr>
          <w:p w:rsidR="00E85165" w:rsidRPr="00FA0C1A" w:rsidRDefault="00E85165" w:rsidP="00E85165">
            <w:pPr>
              <w:widowControl/>
              <w:autoSpaceDE/>
              <w:autoSpaceDN/>
              <w:rPr>
                <w:rFonts w:ascii="Times New Roman" w:eastAsia="Times New Roman" w:hAnsi="Times New Roman" w:cs="Times New Roman"/>
                <w:b/>
                <w:bCs/>
                <w:sz w:val="14"/>
                <w:szCs w:val="14"/>
                <w:lang w:bidi="ar-SA"/>
              </w:rPr>
            </w:pPr>
            <w:r w:rsidRPr="00FA0C1A">
              <w:rPr>
                <w:rFonts w:eastAsia="Times New Roman"/>
                <w:color w:val="000000"/>
                <w:sz w:val="14"/>
                <w:szCs w:val="14"/>
                <w:lang w:val="es-MX" w:eastAsia="es-MX" w:bidi="ar-SA"/>
              </w:rPr>
              <w:t>Que la información se encuentre al día</w:t>
            </w:r>
          </w:p>
        </w:tc>
        <w:tc>
          <w:tcPr>
            <w:tcW w:w="992" w:type="dxa"/>
            <w:tcBorders>
              <w:top w:val="nil"/>
              <w:left w:val="nil"/>
              <w:bottom w:val="single" w:sz="8" w:space="0" w:color="auto"/>
              <w:right w:val="nil"/>
            </w:tcBorders>
            <w:shd w:val="clear" w:color="auto" w:fill="auto"/>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r w:rsidRPr="00FA0C1A">
              <w:rPr>
                <w:rFonts w:eastAsia="Times New Roman"/>
                <w:color w:val="000000"/>
                <w:sz w:val="14"/>
                <w:szCs w:val="14"/>
                <w:lang w:val="es-MX" w:eastAsia="es-MX" w:bidi="ar-SA"/>
              </w:rPr>
              <w:t xml:space="preserve">Comparar el control documentos con la Lista de Información Documentada para verificar que este la información actualizada </w:t>
            </w:r>
          </w:p>
        </w:tc>
        <w:tc>
          <w:tcPr>
            <w:tcW w:w="709" w:type="dxa"/>
            <w:vMerge/>
            <w:tcBorders>
              <w:left w:val="single" w:sz="8" w:space="0" w:color="auto"/>
              <w:right w:val="nil"/>
            </w:tcBorders>
            <w:shd w:val="clear" w:color="auto" w:fill="auto"/>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992" w:type="dxa"/>
            <w:vMerge/>
            <w:tcBorders>
              <w:left w:val="single" w:sz="8" w:space="0" w:color="auto"/>
              <w:right w:val="nil"/>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709" w:type="dxa"/>
            <w:vMerge/>
            <w:tcBorders>
              <w:left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850" w:type="dxa"/>
            <w:vMerge/>
            <w:tcBorders>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851" w:type="dxa"/>
            <w:vMerge/>
            <w:tcBorders>
              <w:left w:val="nil"/>
              <w:right w:val="single" w:sz="8" w:space="0" w:color="auto"/>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965" w:type="dxa"/>
            <w:tcBorders>
              <w:top w:val="nil"/>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r w:rsidRPr="00FA0C1A">
              <w:rPr>
                <w:rFonts w:eastAsia="Times New Roman"/>
                <w:color w:val="000000"/>
                <w:sz w:val="14"/>
                <w:szCs w:val="14"/>
                <w:lang w:val="es-MX" w:eastAsia="es-MX" w:bidi="ar-SA"/>
              </w:rPr>
              <w:t xml:space="preserve">La fecha en la que se realiza la actualización </w:t>
            </w:r>
          </w:p>
        </w:tc>
      </w:tr>
      <w:tr w:rsidR="00E85165" w:rsidRPr="00FA0C1A" w:rsidTr="00E85165">
        <w:trPr>
          <w:trHeight w:val="412"/>
        </w:trPr>
        <w:tc>
          <w:tcPr>
            <w:tcW w:w="781" w:type="dxa"/>
            <w:vMerge/>
            <w:tcBorders>
              <w:left w:val="single" w:sz="8" w:space="0" w:color="auto"/>
              <w:bottom w:val="single" w:sz="8" w:space="0" w:color="000000"/>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rPr>
                <w:rFonts w:eastAsia="Times New Roman"/>
                <w:color w:val="000000"/>
                <w:sz w:val="14"/>
                <w:szCs w:val="14"/>
                <w:lang w:val="es-MX" w:eastAsia="es-MX" w:bidi="ar-SA"/>
              </w:rPr>
            </w:pPr>
            <w:r w:rsidRPr="00FA0C1A">
              <w:rPr>
                <w:rFonts w:eastAsia="Times New Roman"/>
                <w:color w:val="000000"/>
                <w:sz w:val="14"/>
                <w:szCs w:val="14"/>
                <w:lang w:val="es-MX" w:eastAsia="es-MX" w:bidi="ar-SA"/>
              </w:rPr>
              <w:t>Información Documentada sin autorización</w:t>
            </w:r>
          </w:p>
        </w:tc>
        <w:tc>
          <w:tcPr>
            <w:tcW w:w="425" w:type="dxa"/>
            <w:vMerge/>
            <w:tcBorders>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vMerge/>
            <w:tcBorders>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r w:rsidRPr="00FA0C1A">
              <w:rPr>
                <w:rFonts w:eastAsia="Times New Roman"/>
                <w:color w:val="000000"/>
                <w:sz w:val="14"/>
                <w:szCs w:val="14"/>
                <w:lang w:val="es-MX" w:eastAsia="es-MX" w:bidi="ar-SA"/>
              </w:rPr>
              <w:t>Control de recepción de documentos</w:t>
            </w:r>
          </w:p>
        </w:tc>
        <w:tc>
          <w:tcPr>
            <w:tcW w:w="160" w:type="dxa"/>
            <w:tcBorders>
              <w:top w:val="nil"/>
              <w:left w:val="nil"/>
              <w:bottom w:val="nil"/>
              <w:right w:val="single" w:sz="8" w:space="0" w:color="auto"/>
            </w:tcBorders>
            <w:shd w:val="clear" w:color="000000" w:fill="D9D9D9"/>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832" w:type="dxa"/>
            <w:vMerge/>
            <w:tcBorders>
              <w:left w:val="nil"/>
              <w:bottom w:val="single" w:sz="8" w:space="0" w:color="auto"/>
              <w:right w:val="single" w:sz="8" w:space="0" w:color="auto"/>
            </w:tcBorders>
            <w:shd w:val="clear" w:color="auto" w:fill="auto"/>
          </w:tcPr>
          <w:p w:rsidR="00E85165" w:rsidRPr="00FA0C1A" w:rsidRDefault="00E85165" w:rsidP="00E85165">
            <w:pPr>
              <w:widowControl/>
              <w:autoSpaceDE/>
              <w:autoSpaceDN/>
              <w:rPr>
                <w:rFonts w:ascii="Times New Roman" w:eastAsia="Times New Roman" w:hAnsi="Times New Roman" w:cs="Times New Roman"/>
                <w:b/>
                <w:bCs/>
                <w:sz w:val="14"/>
                <w:szCs w:val="14"/>
                <w:lang w:bidi="ar-SA"/>
              </w:rPr>
            </w:pPr>
          </w:p>
        </w:tc>
        <w:tc>
          <w:tcPr>
            <w:tcW w:w="425" w:type="dxa"/>
            <w:vMerge/>
            <w:tcBorders>
              <w:left w:val="nil"/>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ascii="Times New Roman" w:eastAsia="Times New Roman" w:hAnsi="Times New Roman" w:cs="Times New Roman"/>
                <w:b/>
                <w:bCs/>
                <w:sz w:val="14"/>
                <w:szCs w:val="14"/>
                <w:lang w:bidi="ar-SA"/>
              </w:rPr>
            </w:pPr>
          </w:p>
        </w:tc>
        <w:tc>
          <w:tcPr>
            <w:tcW w:w="709" w:type="dxa"/>
            <w:tcBorders>
              <w:top w:val="nil"/>
              <w:left w:val="nil"/>
              <w:bottom w:val="single" w:sz="8" w:space="0" w:color="auto"/>
              <w:right w:val="single" w:sz="8" w:space="0" w:color="auto"/>
            </w:tcBorders>
            <w:shd w:val="clear" w:color="auto" w:fill="auto"/>
          </w:tcPr>
          <w:p w:rsidR="00E85165" w:rsidRPr="00FA0C1A" w:rsidRDefault="00E85165" w:rsidP="00E85165">
            <w:pPr>
              <w:widowControl/>
              <w:autoSpaceDE/>
              <w:autoSpaceDN/>
              <w:rPr>
                <w:rFonts w:ascii="Times New Roman" w:eastAsia="Times New Roman" w:hAnsi="Times New Roman" w:cs="Times New Roman"/>
                <w:b/>
                <w:bCs/>
                <w:sz w:val="14"/>
                <w:szCs w:val="14"/>
                <w:lang w:bidi="ar-SA"/>
              </w:rPr>
            </w:pPr>
            <w:r w:rsidRPr="00FA0C1A">
              <w:rPr>
                <w:rFonts w:eastAsia="Times New Roman"/>
                <w:color w:val="000000"/>
                <w:sz w:val="14"/>
                <w:szCs w:val="14"/>
                <w:lang w:val="es-MX" w:eastAsia="es-MX" w:bidi="ar-SA"/>
              </w:rPr>
              <w:t>Que la información se encuentre al día</w:t>
            </w:r>
          </w:p>
        </w:tc>
        <w:tc>
          <w:tcPr>
            <w:tcW w:w="992" w:type="dxa"/>
            <w:tcBorders>
              <w:top w:val="nil"/>
              <w:left w:val="nil"/>
              <w:bottom w:val="single" w:sz="8" w:space="0" w:color="auto"/>
              <w:right w:val="nil"/>
            </w:tcBorders>
            <w:shd w:val="clear" w:color="auto" w:fill="auto"/>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r w:rsidRPr="00FA0C1A">
              <w:rPr>
                <w:rFonts w:eastAsia="Times New Roman"/>
                <w:color w:val="000000"/>
                <w:sz w:val="14"/>
                <w:szCs w:val="14"/>
                <w:lang w:val="es-MX" w:eastAsia="es-MX" w:bidi="ar-SA"/>
              </w:rPr>
              <w:t xml:space="preserve">Verificar físicamente en la base a la lista de Información Documentada y en la recepción que estén autorizados todos los documentos </w:t>
            </w:r>
          </w:p>
        </w:tc>
        <w:tc>
          <w:tcPr>
            <w:tcW w:w="709" w:type="dxa"/>
            <w:vMerge/>
            <w:tcBorders>
              <w:left w:val="single" w:sz="8" w:space="0" w:color="auto"/>
              <w:bottom w:val="single" w:sz="8" w:space="0" w:color="auto"/>
              <w:right w:val="nil"/>
            </w:tcBorders>
            <w:shd w:val="clear" w:color="auto" w:fill="auto"/>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992" w:type="dxa"/>
            <w:vMerge/>
            <w:tcBorders>
              <w:left w:val="single" w:sz="8" w:space="0" w:color="auto"/>
              <w:bottom w:val="single" w:sz="8" w:space="0" w:color="auto"/>
              <w:right w:val="nil"/>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709" w:type="dxa"/>
            <w:vMerge/>
            <w:tcBorders>
              <w:left w:val="single" w:sz="8" w:space="0" w:color="auto"/>
              <w:bottom w:val="single" w:sz="8" w:space="0" w:color="auto"/>
              <w:right w:val="single" w:sz="8" w:space="0" w:color="auto"/>
            </w:tcBorders>
            <w:shd w:val="clear" w:color="auto" w:fill="auto"/>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850" w:type="dxa"/>
            <w:vMerge/>
            <w:tcBorders>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851" w:type="dxa"/>
            <w:vMerge/>
            <w:tcBorders>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p>
        </w:tc>
        <w:tc>
          <w:tcPr>
            <w:tcW w:w="965" w:type="dxa"/>
            <w:tcBorders>
              <w:top w:val="nil"/>
              <w:left w:val="nil"/>
              <w:bottom w:val="single" w:sz="8" w:space="0" w:color="auto"/>
              <w:right w:val="single" w:sz="8" w:space="0" w:color="auto"/>
            </w:tcBorders>
            <w:shd w:val="clear" w:color="auto" w:fill="auto"/>
            <w:noWrap/>
            <w:vAlign w:val="center"/>
          </w:tcPr>
          <w:p w:rsidR="00E85165" w:rsidRPr="00FA0C1A" w:rsidRDefault="00E85165" w:rsidP="00E85165">
            <w:pPr>
              <w:widowControl/>
              <w:autoSpaceDE/>
              <w:autoSpaceDN/>
              <w:jc w:val="center"/>
              <w:rPr>
                <w:rFonts w:eastAsia="Times New Roman"/>
                <w:color w:val="000000"/>
                <w:sz w:val="14"/>
                <w:szCs w:val="14"/>
                <w:lang w:val="es-MX" w:eastAsia="es-MX" w:bidi="ar-SA"/>
              </w:rPr>
            </w:pPr>
            <w:r w:rsidRPr="00FA0C1A">
              <w:rPr>
                <w:rFonts w:eastAsia="Times New Roman"/>
                <w:color w:val="000000"/>
                <w:sz w:val="14"/>
                <w:szCs w:val="14"/>
                <w:lang w:val="es-MX" w:eastAsia="es-MX" w:bidi="ar-SA"/>
              </w:rPr>
              <w:t xml:space="preserve">La fecha en la que se realiza la actualización </w:t>
            </w:r>
          </w:p>
        </w:tc>
      </w:tr>
    </w:tbl>
    <w:p w:rsidR="00A96EED" w:rsidRDefault="00A96EED" w:rsidP="00A96EED">
      <w:pPr>
        <w:pStyle w:val="Textoindependiente"/>
        <w:spacing w:before="1"/>
        <w:ind w:right="-1554"/>
        <w:rPr>
          <w:b/>
          <w:sz w:val="12"/>
          <w:u w:val="single"/>
        </w:rPr>
      </w:pPr>
    </w:p>
    <w:p w:rsidR="00A96EED" w:rsidRDefault="00A96EED" w:rsidP="00E85165">
      <w:pPr>
        <w:pStyle w:val="Textoindependiente"/>
        <w:spacing w:before="1"/>
        <w:ind w:left="2268" w:right="-1554"/>
        <w:rPr>
          <w:b/>
          <w:sz w:val="12"/>
          <w:u w:val="single"/>
        </w:rPr>
      </w:pPr>
    </w:p>
    <w:p w:rsidR="00A96EED" w:rsidRDefault="00A96EED" w:rsidP="00E85165">
      <w:pPr>
        <w:pStyle w:val="Textoindependiente"/>
        <w:spacing w:before="1"/>
        <w:ind w:left="2268" w:right="-1554"/>
        <w:rPr>
          <w:b/>
          <w:sz w:val="12"/>
          <w:u w:val="single"/>
        </w:rPr>
      </w:pPr>
    </w:p>
    <w:p w:rsidR="00E85165" w:rsidRPr="00017339" w:rsidRDefault="00E85165" w:rsidP="00E85165">
      <w:pPr>
        <w:pStyle w:val="Textoindependiente"/>
        <w:spacing w:before="1"/>
        <w:ind w:left="2268" w:right="-1554"/>
        <w:rPr>
          <w:noProof/>
          <w:sz w:val="16"/>
          <w:lang w:val="es-MX" w:eastAsia="es-MX" w:bidi="ar-SA"/>
        </w:rPr>
      </w:pPr>
      <w:r w:rsidRPr="00A7316E">
        <w:rPr>
          <w:b/>
          <w:sz w:val="12"/>
          <w:u w:val="single"/>
        </w:rPr>
        <w:t>TODA COPIA EN PAPEL ES UN “DOCUMENTO NO CONTROLADO” A EXCEPCIÓN DEL</w:t>
      </w:r>
      <w:r w:rsidRPr="00A7316E">
        <w:rPr>
          <w:b/>
          <w:spacing w:val="-20"/>
          <w:sz w:val="12"/>
          <w:u w:val="single"/>
        </w:rPr>
        <w:t xml:space="preserve"> </w:t>
      </w:r>
      <w:r w:rsidRPr="00A7316E">
        <w:rPr>
          <w:b/>
          <w:sz w:val="12"/>
          <w:u w:val="single"/>
        </w:rPr>
        <w:t>ORIGINAL</w:t>
      </w:r>
    </w:p>
    <w:tbl>
      <w:tblPr>
        <w:tblStyle w:val="Tablaconcuadrcula"/>
        <w:tblW w:w="1007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SECRETARÍA DE EDUCACIÓN</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AV. 16 DE SEPTIEMBRE No. 54</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SUBSECRETARÍA DE EDUCACIÓN  SUPERIOR Y NORMAL </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COACALCO DE BERRIOZÁBAL, MÉXICO </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DIRECCIÓN GENERAL DE EDUCACIÓN SUPERIOR</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TELS. (0155) 2159-4324, 2159-4325, 2159-4468</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TECNOLÓGICO DE ESTUDIOS SUPERIORES DE COACALCO</w:t>
            </w:r>
          </w:p>
        </w:tc>
        <w:tc>
          <w:tcPr>
            <w:tcW w:w="4975" w:type="dxa"/>
          </w:tcPr>
          <w:p w:rsidR="00E85165" w:rsidRPr="00017339" w:rsidRDefault="00DD62F1" w:rsidP="00DD62F1">
            <w:pPr>
              <w:rPr>
                <w:rFonts w:ascii="HelveticaNeueLT Std" w:eastAsiaTheme="minorHAnsi" w:hAnsi="HelveticaNeueLT Std"/>
                <w:sz w:val="8"/>
                <w:szCs w:val="16"/>
                <w:lang w:bidi="ar-SA"/>
              </w:rPr>
            </w:pPr>
            <w:hyperlink r:id="rId27" w:history="1">
              <w:r w:rsidR="00E85165" w:rsidRPr="00017339">
                <w:rPr>
                  <w:rFonts w:ascii="HelveticaNeueLT Std" w:eastAsiaTheme="minorHAnsi" w:hAnsi="HelveticaNeueLT Std"/>
                  <w:color w:val="0000FF" w:themeColor="hyperlink"/>
                  <w:sz w:val="8"/>
                  <w:szCs w:val="16"/>
                  <w:u w:val="single"/>
                  <w:lang w:bidi="ar-SA"/>
                </w:rPr>
                <w:t>www.tecnologicodecoacalco.edu.mx</w:t>
              </w:r>
            </w:hyperlink>
            <w:r w:rsidR="00E85165" w:rsidRPr="00017339">
              <w:rPr>
                <w:rFonts w:ascii="HelveticaNeueLT Std" w:eastAsiaTheme="minorHAnsi" w:hAnsi="HelveticaNeueLT Std"/>
                <w:sz w:val="8"/>
                <w:szCs w:val="16"/>
                <w:lang w:bidi="ar-SA"/>
              </w:rPr>
              <w:t xml:space="preserve"> </w:t>
            </w:r>
          </w:p>
        </w:tc>
      </w:tr>
    </w:tbl>
    <w:p w:rsidR="00E85165" w:rsidRDefault="00E85165" w:rsidP="00E85165">
      <w:pPr>
        <w:pStyle w:val="Textoindependiente"/>
        <w:spacing w:before="1"/>
        <w:rPr>
          <w:noProof/>
          <w:lang w:val="es-MX" w:eastAsia="es-MX" w:bidi="ar-SA"/>
        </w:rPr>
      </w:pPr>
    </w:p>
    <w:p w:rsidR="00A96EED" w:rsidRDefault="00A96EED" w:rsidP="00E85165">
      <w:pPr>
        <w:pStyle w:val="Textoindependiente"/>
        <w:spacing w:before="1"/>
        <w:rPr>
          <w:noProof/>
          <w:lang w:val="es-MX" w:eastAsia="es-MX" w:bidi="ar-SA"/>
        </w:rPr>
      </w:pPr>
    </w:p>
    <w:tbl>
      <w:tblPr>
        <w:tblpPr w:leftFromText="141" w:rightFromText="141" w:vertAnchor="text" w:horzAnchor="margin" w:tblpXSpec="center" w:tblpY="154"/>
        <w:tblW w:w="10072"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2947"/>
        <w:gridCol w:w="1839"/>
        <w:gridCol w:w="1835"/>
        <w:gridCol w:w="3451"/>
      </w:tblGrid>
      <w:tr w:rsidR="00A96EED" w:rsidRPr="00FA0C1A" w:rsidTr="00A96EED">
        <w:trPr>
          <w:trHeight w:val="106"/>
        </w:trPr>
        <w:tc>
          <w:tcPr>
            <w:tcW w:w="2947" w:type="dxa"/>
            <w:vMerge w:val="restart"/>
            <w:vAlign w:val="center"/>
          </w:tcPr>
          <w:p w:rsidR="00A96EED" w:rsidRPr="00FA0C1A" w:rsidRDefault="00A96EED" w:rsidP="00A96EED">
            <w:pPr>
              <w:pStyle w:val="Encabezado"/>
              <w:jc w:val="center"/>
              <w:rPr>
                <w:sz w:val="16"/>
              </w:rPr>
            </w:pPr>
            <w:r w:rsidRPr="00FA0C1A">
              <w:rPr>
                <w:sz w:val="16"/>
              </w:rPr>
              <w:object w:dxaOrig="3084" w:dyaOrig="1088">
                <v:shape id="_x0000_i1047" type="#_x0000_t75" style="width:124.5pt;height:42pt" o:ole="">
                  <v:imagedata r:id="rId24" o:title=""/>
                </v:shape>
                <o:OLEObject Type="Embed" ProgID="CorelDRAW.Graphic.14" ShapeID="_x0000_i1047" DrawAspect="Content" ObjectID="_1649588714" r:id="rId28"/>
              </w:object>
            </w:r>
          </w:p>
        </w:tc>
        <w:tc>
          <w:tcPr>
            <w:tcW w:w="3674" w:type="dxa"/>
            <w:gridSpan w:val="2"/>
          </w:tcPr>
          <w:p w:rsidR="00A96EED" w:rsidRPr="00FA0C1A" w:rsidRDefault="00A96EED" w:rsidP="00A96EED">
            <w:pPr>
              <w:pStyle w:val="Encabezado"/>
              <w:jc w:val="center"/>
              <w:rPr>
                <w:rFonts w:ascii="HelveticaNeueLT Std" w:hAnsi="HelveticaNeueLT Std"/>
                <w:b/>
                <w:sz w:val="16"/>
              </w:rPr>
            </w:pPr>
            <w:r w:rsidRPr="00FA0C1A">
              <w:rPr>
                <w:rFonts w:ascii="HelveticaNeueLT Std" w:hAnsi="HelveticaNeueLT Std"/>
                <w:sz w:val="16"/>
              </w:rPr>
              <w:t>Matriz de Riesgos del Subproceso</w:t>
            </w:r>
          </w:p>
          <w:p w:rsidR="00A96EED" w:rsidRPr="00FA0C1A" w:rsidRDefault="00A96EED" w:rsidP="00A96EED">
            <w:pPr>
              <w:pStyle w:val="Encabezado"/>
              <w:jc w:val="center"/>
              <w:rPr>
                <w:rFonts w:ascii="HelveticaNeueLT Std" w:hAnsi="HelveticaNeueLT Std"/>
                <w:b/>
                <w:sz w:val="16"/>
              </w:rPr>
            </w:pPr>
          </w:p>
        </w:tc>
        <w:tc>
          <w:tcPr>
            <w:tcW w:w="3451" w:type="dxa"/>
            <w:vMerge w:val="restart"/>
            <w:vAlign w:val="center"/>
          </w:tcPr>
          <w:p w:rsidR="00A96EED" w:rsidRPr="00FA0C1A" w:rsidRDefault="00A96EED" w:rsidP="00A96EED">
            <w:pPr>
              <w:pStyle w:val="Encabezado"/>
              <w:jc w:val="center"/>
              <w:rPr>
                <w:sz w:val="16"/>
              </w:rPr>
            </w:pPr>
            <w:r w:rsidRPr="00FA0C1A">
              <w:rPr>
                <w:noProof/>
                <w:sz w:val="16"/>
                <w:lang w:val="es-MX" w:eastAsia="es-MX" w:bidi="ar-SA"/>
              </w:rPr>
              <w:drawing>
                <wp:inline distT="0" distB="0" distL="0" distR="0" wp14:anchorId="463D9888" wp14:editId="441173C5">
                  <wp:extent cx="1494155" cy="532263"/>
                  <wp:effectExtent l="0" t="0" r="0" b="1270"/>
                  <wp:docPr id="43" name="Imagen 43"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987" cy="539684"/>
                          </a:xfrm>
                          <a:prstGeom prst="rect">
                            <a:avLst/>
                          </a:prstGeom>
                          <a:noFill/>
                          <a:ln>
                            <a:noFill/>
                          </a:ln>
                        </pic:spPr>
                      </pic:pic>
                    </a:graphicData>
                  </a:graphic>
                </wp:inline>
              </w:drawing>
            </w:r>
          </w:p>
        </w:tc>
      </w:tr>
      <w:tr w:rsidR="00A96EED" w:rsidRPr="00FA0C1A" w:rsidTr="00A96EED">
        <w:trPr>
          <w:trHeight w:val="117"/>
        </w:trPr>
        <w:tc>
          <w:tcPr>
            <w:tcW w:w="2947" w:type="dxa"/>
            <w:vMerge/>
          </w:tcPr>
          <w:p w:rsidR="00A96EED" w:rsidRPr="00FA0C1A" w:rsidRDefault="00A96EED" w:rsidP="00A96EED">
            <w:pPr>
              <w:pStyle w:val="Encabezado"/>
              <w:rPr>
                <w:sz w:val="16"/>
              </w:rPr>
            </w:pPr>
          </w:p>
        </w:tc>
        <w:tc>
          <w:tcPr>
            <w:tcW w:w="3674" w:type="dxa"/>
            <w:gridSpan w:val="2"/>
            <w:vAlign w:val="center"/>
          </w:tcPr>
          <w:p w:rsidR="00A96EED" w:rsidRPr="00FA0C1A" w:rsidRDefault="00A96EED" w:rsidP="00A96EED">
            <w:pPr>
              <w:pStyle w:val="Encabezado"/>
              <w:jc w:val="center"/>
              <w:rPr>
                <w:rFonts w:ascii="HelveticaNeueLT Std" w:hAnsi="HelveticaNeueLT Std"/>
                <w:b/>
                <w:sz w:val="16"/>
              </w:rPr>
            </w:pPr>
            <w:r w:rsidRPr="00FA0C1A">
              <w:rPr>
                <w:rFonts w:ascii="HelveticaNeueLT Std" w:hAnsi="HelveticaNeueLT Std"/>
                <w:sz w:val="16"/>
              </w:rPr>
              <w:t>FORMATO</w:t>
            </w:r>
          </w:p>
        </w:tc>
        <w:tc>
          <w:tcPr>
            <w:tcW w:w="3451" w:type="dxa"/>
            <w:vMerge/>
          </w:tcPr>
          <w:p w:rsidR="00A96EED" w:rsidRPr="00FA0C1A" w:rsidRDefault="00A96EED" w:rsidP="00A96EED">
            <w:pPr>
              <w:pStyle w:val="Encabezado"/>
              <w:rPr>
                <w:sz w:val="16"/>
              </w:rPr>
            </w:pPr>
          </w:p>
        </w:tc>
      </w:tr>
      <w:tr w:rsidR="00A96EED" w:rsidRPr="00FA0C1A" w:rsidTr="00A96EED">
        <w:trPr>
          <w:trHeight w:val="117"/>
        </w:trPr>
        <w:tc>
          <w:tcPr>
            <w:tcW w:w="2947" w:type="dxa"/>
            <w:vMerge/>
          </w:tcPr>
          <w:p w:rsidR="00A96EED" w:rsidRPr="00FA0C1A" w:rsidRDefault="00A96EED" w:rsidP="00A96EED">
            <w:pPr>
              <w:pStyle w:val="Encabezado"/>
              <w:rPr>
                <w:sz w:val="16"/>
              </w:rPr>
            </w:pPr>
          </w:p>
        </w:tc>
        <w:tc>
          <w:tcPr>
            <w:tcW w:w="3674" w:type="dxa"/>
            <w:gridSpan w:val="2"/>
            <w:vAlign w:val="center"/>
          </w:tcPr>
          <w:p w:rsidR="00A96EED" w:rsidRPr="00FA0C1A" w:rsidRDefault="00A96EED" w:rsidP="00A96EED">
            <w:pPr>
              <w:pStyle w:val="Encabezado"/>
              <w:jc w:val="center"/>
              <w:rPr>
                <w:rFonts w:ascii="HelveticaNeueLT Std" w:hAnsi="HelveticaNeueLT Std"/>
                <w:b/>
                <w:sz w:val="16"/>
              </w:rPr>
            </w:pPr>
            <w:r w:rsidRPr="00FA0C1A">
              <w:rPr>
                <w:rFonts w:ascii="HelveticaNeueLT Std" w:hAnsi="HelveticaNeueLT Std"/>
                <w:sz w:val="16"/>
              </w:rPr>
              <w:t>FO-TESCo-87</w:t>
            </w:r>
          </w:p>
        </w:tc>
        <w:tc>
          <w:tcPr>
            <w:tcW w:w="3451" w:type="dxa"/>
            <w:vMerge/>
          </w:tcPr>
          <w:p w:rsidR="00A96EED" w:rsidRPr="00FA0C1A" w:rsidRDefault="00A96EED" w:rsidP="00A96EED">
            <w:pPr>
              <w:pStyle w:val="Encabezado"/>
              <w:rPr>
                <w:sz w:val="16"/>
              </w:rPr>
            </w:pPr>
          </w:p>
        </w:tc>
      </w:tr>
      <w:tr w:rsidR="00A96EED" w:rsidRPr="00FA0C1A" w:rsidTr="00A96EED">
        <w:trPr>
          <w:trHeight w:val="18"/>
        </w:trPr>
        <w:tc>
          <w:tcPr>
            <w:tcW w:w="2947" w:type="dxa"/>
            <w:vMerge/>
          </w:tcPr>
          <w:p w:rsidR="00A96EED" w:rsidRPr="00FA0C1A" w:rsidRDefault="00A96EED" w:rsidP="00A96EED">
            <w:pPr>
              <w:pStyle w:val="Encabezado"/>
              <w:rPr>
                <w:sz w:val="16"/>
              </w:rPr>
            </w:pPr>
          </w:p>
        </w:tc>
        <w:tc>
          <w:tcPr>
            <w:tcW w:w="1839" w:type="dxa"/>
            <w:vAlign w:val="center"/>
          </w:tcPr>
          <w:p w:rsidR="00A96EED" w:rsidRPr="00FA0C1A" w:rsidRDefault="00A96EED" w:rsidP="00A96EED">
            <w:pPr>
              <w:pStyle w:val="Encabezado"/>
              <w:jc w:val="center"/>
              <w:rPr>
                <w:rFonts w:ascii="HelveticaNeueLT Std" w:hAnsi="HelveticaNeueLT Std"/>
                <w:b/>
                <w:sz w:val="16"/>
              </w:rPr>
            </w:pPr>
            <w:r>
              <w:rPr>
                <w:rFonts w:ascii="HelveticaNeueLT Std" w:hAnsi="HelveticaNeueLT Std"/>
                <w:sz w:val="16"/>
              </w:rPr>
              <w:t>Versión: 6</w:t>
            </w:r>
          </w:p>
        </w:tc>
        <w:tc>
          <w:tcPr>
            <w:tcW w:w="1835" w:type="dxa"/>
            <w:vAlign w:val="center"/>
          </w:tcPr>
          <w:p w:rsidR="00A96EED" w:rsidRPr="00FA0C1A" w:rsidRDefault="00A96EED" w:rsidP="00A96EED">
            <w:pPr>
              <w:tabs>
                <w:tab w:val="center" w:pos="4419"/>
                <w:tab w:val="right" w:pos="8838"/>
              </w:tabs>
              <w:rPr>
                <w:rFonts w:ascii="HelveticaNeueLT Std" w:hAnsi="HelveticaNeueLT Std"/>
                <w:sz w:val="16"/>
              </w:rPr>
            </w:pPr>
            <w:r w:rsidRPr="00FA0C1A">
              <w:rPr>
                <w:rFonts w:ascii="HelveticaNeueLT Std" w:hAnsi="HelveticaNeueLT Std"/>
                <w:sz w:val="16"/>
              </w:rPr>
              <w:t xml:space="preserve">Pág: </w:t>
            </w:r>
            <w:r>
              <w:rPr>
                <w:rFonts w:ascii="HelveticaNeueLT Std" w:hAnsi="HelveticaNeueLT Std"/>
                <w:snapToGrid w:val="0"/>
                <w:sz w:val="16"/>
              </w:rPr>
              <w:t>2</w:t>
            </w:r>
            <w:r w:rsidRPr="00FA0C1A">
              <w:rPr>
                <w:rFonts w:ascii="HelveticaNeueLT Std" w:hAnsi="HelveticaNeueLT Std"/>
                <w:snapToGrid w:val="0"/>
                <w:sz w:val="16"/>
              </w:rPr>
              <w:t xml:space="preserve"> de </w:t>
            </w:r>
            <w:r>
              <w:rPr>
                <w:rFonts w:ascii="HelveticaNeueLT Std" w:hAnsi="HelveticaNeueLT Std"/>
                <w:sz w:val="16"/>
              </w:rPr>
              <w:t>3</w:t>
            </w:r>
          </w:p>
        </w:tc>
        <w:tc>
          <w:tcPr>
            <w:tcW w:w="3451" w:type="dxa"/>
            <w:vMerge/>
          </w:tcPr>
          <w:p w:rsidR="00A96EED" w:rsidRPr="00FA0C1A" w:rsidRDefault="00A96EED" w:rsidP="00A96EED">
            <w:pPr>
              <w:pStyle w:val="Encabezado"/>
              <w:rPr>
                <w:sz w:val="16"/>
              </w:rPr>
            </w:pPr>
          </w:p>
        </w:tc>
      </w:tr>
    </w:tbl>
    <w:p w:rsidR="00A96EED" w:rsidRDefault="00A96EED" w:rsidP="00E85165">
      <w:pPr>
        <w:pStyle w:val="Textoindependiente"/>
        <w:spacing w:before="1"/>
        <w:rPr>
          <w:noProof/>
          <w:lang w:val="es-MX" w:eastAsia="es-MX" w:bidi="ar-SA"/>
        </w:rPr>
      </w:pPr>
    </w:p>
    <w:p w:rsidR="00A96EED" w:rsidRDefault="00A96EED" w:rsidP="00E85165">
      <w:pPr>
        <w:pStyle w:val="Textoindependiente"/>
        <w:spacing w:before="1"/>
        <w:rPr>
          <w:noProof/>
          <w:lang w:val="es-MX" w:eastAsia="es-MX" w:bidi="ar-SA"/>
        </w:rPr>
      </w:pPr>
    </w:p>
    <w:p w:rsidR="00A96EED" w:rsidRDefault="00A96EED" w:rsidP="00E85165">
      <w:pPr>
        <w:pStyle w:val="Textoindependiente"/>
        <w:spacing w:before="1"/>
        <w:rPr>
          <w:noProof/>
          <w:lang w:val="es-MX" w:eastAsia="es-MX" w:bidi="ar-SA"/>
        </w:rPr>
      </w:pPr>
    </w:p>
    <w:p w:rsidR="00A96EED" w:rsidRDefault="00A96EED" w:rsidP="00E85165">
      <w:pPr>
        <w:pStyle w:val="Textoindependiente"/>
        <w:spacing w:before="1"/>
        <w:rPr>
          <w:noProof/>
          <w:lang w:val="es-MX" w:eastAsia="es-MX" w:bidi="ar-SA"/>
        </w:rPr>
      </w:pPr>
    </w:p>
    <w:p w:rsidR="00A96EED" w:rsidRDefault="00A96EED" w:rsidP="00E85165">
      <w:pPr>
        <w:pStyle w:val="Textoindependiente"/>
        <w:spacing w:before="1"/>
        <w:rPr>
          <w:noProof/>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tbl>
      <w:tblPr>
        <w:tblpPr w:leftFromText="141" w:rightFromText="141" w:vertAnchor="page" w:horzAnchor="margin" w:tblpXSpec="center" w:tblpY="384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
        <w:gridCol w:w="2824"/>
        <w:gridCol w:w="7247"/>
      </w:tblGrid>
      <w:tr w:rsidR="00E85165" w:rsidRPr="00495C7E" w:rsidTr="00E85165">
        <w:trPr>
          <w:trHeight w:val="304"/>
        </w:trPr>
        <w:tc>
          <w:tcPr>
            <w:tcW w:w="654" w:type="dxa"/>
            <w:shd w:val="clear" w:color="auto" w:fill="BFBFBF"/>
          </w:tcPr>
          <w:p w:rsidR="00E85165" w:rsidRPr="00495C7E" w:rsidRDefault="00E85165" w:rsidP="00E85165">
            <w:pPr>
              <w:jc w:val="center"/>
              <w:rPr>
                <w:rFonts w:ascii="HelveticaNeueLT Std" w:hAnsi="HelveticaNeueLT Std"/>
                <w:b/>
                <w:sz w:val="18"/>
              </w:rPr>
            </w:pPr>
            <w:r w:rsidRPr="00495C7E">
              <w:rPr>
                <w:rFonts w:ascii="HelveticaNeueLT Std" w:hAnsi="HelveticaNeueLT Std"/>
                <w:b/>
                <w:sz w:val="18"/>
              </w:rPr>
              <w:t>No.</w:t>
            </w:r>
          </w:p>
        </w:tc>
        <w:tc>
          <w:tcPr>
            <w:tcW w:w="2824" w:type="dxa"/>
            <w:shd w:val="clear" w:color="auto" w:fill="BFBFBF"/>
          </w:tcPr>
          <w:p w:rsidR="00E85165" w:rsidRPr="00495C7E" w:rsidRDefault="00E85165" w:rsidP="00E85165">
            <w:pPr>
              <w:jc w:val="center"/>
              <w:rPr>
                <w:rFonts w:ascii="HelveticaNeueLT Std" w:hAnsi="HelveticaNeueLT Std"/>
                <w:b/>
                <w:sz w:val="18"/>
              </w:rPr>
            </w:pPr>
            <w:r w:rsidRPr="00495C7E">
              <w:rPr>
                <w:rFonts w:ascii="HelveticaNeueLT Std" w:hAnsi="HelveticaNeueLT Std"/>
                <w:b/>
                <w:sz w:val="18"/>
              </w:rPr>
              <w:t>CONCEPTO</w:t>
            </w:r>
          </w:p>
        </w:tc>
        <w:tc>
          <w:tcPr>
            <w:tcW w:w="7247" w:type="dxa"/>
            <w:shd w:val="clear" w:color="auto" w:fill="BFBFBF"/>
          </w:tcPr>
          <w:p w:rsidR="00E85165" w:rsidRPr="00495C7E" w:rsidRDefault="00E85165" w:rsidP="00E85165">
            <w:pPr>
              <w:jc w:val="center"/>
              <w:rPr>
                <w:rFonts w:ascii="HelveticaNeueLT Std" w:hAnsi="HelveticaNeueLT Std"/>
                <w:b/>
                <w:sz w:val="18"/>
              </w:rPr>
            </w:pPr>
            <w:r w:rsidRPr="00495C7E">
              <w:rPr>
                <w:rFonts w:ascii="HelveticaNeueLT Std" w:hAnsi="HelveticaNeueLT Std"/>
                <w:b/>
                <w:sz w:val="18"/>
              </w:rPr>
              <w:t>DESCRIPCIÓN</w:t>
            </w:r>
          </w:p>
        </w:tc>
      </w:tr>
      <w:tr w:rsidR="00E85165" w:rsidRPr="00495C7E" w:rsidTr="00E85165">
        <w:trPr>
          <w:trHeight w:val="346"/>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Periodo</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el periodo en que se realiza.</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2</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Subproceso</w:t>
            </w:r>
          </w:p>
        </w:tc>
        <w:tc>
          <w:tcPr>
            <w:tcW w:w="7247" w:type="dxa"/>
            <w:shd w:val="clear" w:color="auto" w:fill="auto"/>
            <w:vAlign w:val="center"/>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Escribir el nombre del subproceso.</w:t>
            </w:r>
          </w:p>
        </w:tc>
      </w:tr>
      <w:tr w:rsidR="00E85165" w:rsidRPr="00495C7E" w:rsidTr="00E85165">
        <w:trPr>
          <w:trHeight w:val="346"/>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3</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Riesgo</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 xml:space="preserve">Descripción del riesgo detectado, brevemente. </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4</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Impacto potencial</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el impacto potencial: Satisfacción del cliente, impacto directo en la reputación de la organización. Con frecuencia el riesgo se caracteriza por referencia a eventos potenciales, consecuencias o a una combinación de éstos. (Alto, Medio, Bajo)</w:t>
            </w:r>
          </w:p>
        </w:tc>
      </w:tr>
      <w:tr w:rsidR="00E85165" w:rsidRPr="00495C7E" w:rsidTr="00E85165">
        <w:trPr>
          <w:trHeight w:val="346"/>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5</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Identifica si el riesgo se asume, se comparte o se traslada.</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Define si: se asume, se comparte o se traslada.</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6</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Acciones</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la acción a realizar.</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7</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Formula de medición</w:t>
            </w:r>
          </w:p>
        </w:tc>
        <w:tc>
          <w:tcPr>
            <w:tcW w:w="7247" w:type="dxa"/>
            <w:shd w:val="clear" w:color="auto" w:fill="auto"/>
            <w:vAlign w:val="center"/>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Ejemplo para determinar la fórmula numérica del indicador</w:t>
            </w:r>
          </w:p>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(365/365= 100%).</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8</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Meta</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lang w:val="es-ES_tradnl"/>
              </w:rPr>
              <w:t>Escribir la meta que lleva en el subproceso y que tiene que ver con el Plan Rector de Calidad.</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9</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Eficacia de las acciones</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 xml:space="preserve">Indicar la Acción a realizar para mantener la eficacia. </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10</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Seguimiento</w:t>
            </w:r>
          </w:p>
        </w:tc>
        <w:tc>
          <w:tcPr>
            <w:tcW w:w="7247" w:type="dxa"/>
            <w:shd w:val="clear" w:color="auto" w:fill="auto"/>
          </w:tcPr>
          <w:p w:rsidR="00E85165" w:rsidRPr="005606E3" w:rsidRDefault="00E85165" w:rsidP="00E85165">
            <w:pPr>
              <w:rPr>
                <w:rFonts w:ascii="HelveticaNeueLT Std" w:hAnsi="HelveticaNeueLT Std" w:cs="Calibri Light"/>
                <w:b/>
                <w:color w:val="000000"/>
                <w:sz w:val="20"/>
                <w:szCs w:val="20"/>
              </w:rPr>
            </w:pPr>
            <w:r w:rsidRPr="005606E3">
              <w:rPr>
                <w:rFonts w:ascii="HelveticaNeueLT Std" w:hAnsi="HelveticaNeueLT Std"/>
                <w:b/>
                <w:color w:val="000000"/>
                <w:sz w:val="20"/>
                <w:szCs w:val="20"/>
                <w:shd w:val="clear" w:color="auto" w:fill="F9F6ED"/>
              </w:rPr>
              <w:t>Proceso de  Monitoreo y Control del Trabajo del Proyecto,  proceso a seguir y revisar.</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11</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 xml:space="preserve">Frecuencia de medición </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si la frecuencia es (Mensual, Trimestral, Semestral o Anual).</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12</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Área responsable de la medición</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el Área o Departamento responsable del Subproceso.</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13</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Frecuencia de Evaluación</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cada cuanto tiempo se realiza la Evaluación (mensual, trimestral, semestral o anual u otro).</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14</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Área Responsable de Evaluación</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el Área Responsable para la Evaluación.</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15</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Comunicar resultado</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Comunicar el resultado al riesgo concluido ,¿a quién se le comunica y cómo?</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16</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Fecha programada de actualización</w:t>
            </w:r>
          </w:p>
        </w:tc>
        <w:tc>
          <w:tcPr>
            <w:tcW w:w="7247"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Indicar la fecha de término del proceso para evitar riesgos.</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17</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Elaboró</w:t>
            </w:r>
          </w:p>
        </w:tc>
        <w:tc>
          <w:tcPr>
            <w:tcW w:w="7247" w:type="dxa"/>
            <w:shd w:val="clear" w:color="auto" w:fill="auto"/>
            <w:vAlign w:val="center"/>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Nombre y Firma del Responsable del Subproceso.</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18</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Revisó</w:t>
            </w:r>
          </w:p>
        </w:tc>
        <w:tc>
          <w:tcPr>
            <w:tcW w:w="7247" w:type="dxa"/>
            <w:shd w:val="clear" w:color="auto" w:fill="auto"/>
            <w:vAlign w:val="center"/>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Nombre y Firma del Responsable del Proceso.</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19</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Calidad Educativa Vo. Bo.</w:t>
            </w:r>
          </w:p>
        </w:tc>
        <w:tc>
          <w:tcPr>
            <w:tcW w:w="7247" w:type="dxa"/>
            <w:shd w:val="clear" w:color="auto" w:fill="auto"/>
            <w:vAlign w:val="center"/>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Nombre y Firma de la Jefatura de Calidad Educativa.</w:t>
            </w:r>
          </w:p>
        </w:tc>
      </w:tr>
      <w:tr w:rsidR="00E85165" w:rsidRPr="00495C7E" w:rsidTr="00E85165">
        <w:trPr>
          <w:trHeight w:val="325"/>
        </w:trPr>
        <w:tc>
          <w:tcPr>
            <w:tcW w:w="654" w:type="dxa"/>
            <w:shd w:val="clear" w:color="auto" w:fill="auto"/>
          </w:tcPr>
          <w:p w:rsidR="00E85165" w:rsidRPr="005606E3" w:rsidRDefault="00E85165" w:rsidP="00E85165">
            <w:pPr>
              <w:jc w:val="center"/>
              <w:rPr>
                <w:rFonts w:ascii="HelveticaNeueLT Std" w:hAnsi="HelveticaNeueLT Std"/>
                <w:b/>
                <w:sz w:val="20"/>
                <w:szCs w:val="20"/>
              </w:rPr>
            </w:pPr>
            <w:r w:rsidRPr="005606E3">
              <w:rPr>
                <w:rFonts w:ascii="HelveticaNeueLT Std" w:hAnsi="HelveticaNeueLT Std"/>
                <w:b/>
                <w:sz w:val="20"/>
                <w:szCs w:val="20"/>
              </w:rPr>
              <w:t>20</w:t>
            </w:r>
          </w:p>
        </w:tc>
        <w:tc>
          <w:tcPr>
            <w:tcW w:w="2824" w:type="dxa"/>
            <w:shd w:val="clear" w:color="auto" w:fill="auto"/>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Autorizó</w:t>
            </w:r>
          </w:p>
        </w:tc>
        <w:tc>
          <w:tcPr>
            <w:tcW w:w="7247" w:type="dxa"/>
            <w:shd w:val="clear" w:color="auto" w:fill="auto"/>
            <w:vAlign w:val="center"/>
          </w:tcPr>
          <w:p w:rsidR="00E85165" w:rsidRPr="005606E3" w:rsidRDefault="00E85165" w:rsidP="00E85165">
            <w:pPr>
              <w:rPr>
                <w:rFonts w:ascii="HelveticaNeueLT Std" w:hAnsi="HelveticaNeueLT Std"/>
                <w:b/>
                <w:sz w:val="20"/>
                <w:szCs w:val="20"/>
              </w:rPr>
            </w:pPr>
            <w:r w:rsidRPr="005606E3">
              <w:rPr>
                <w:rFonts w:ascii="HelveticaNeueLT Std" w:hAnsi="HelveticaNeueLT Std"/>
                <w:b/>
                <w:sz w:val="20"/>
                <w:szCs w:val="20"/>
              </w:rPr>
              <w:t>Nombre y Firma del Director General.</w:t>
            </w:r>
          </w:p>
        </w:tc>
      </w:tr>
    </w:tbl>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Default="00E85165" w:rsidP="00E85165">
      <w:pPr>
        <w:tabs>
          <w:tab w:val="left" w:pos="6765"/>
        </w:tabs>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E85165">
      <w:pPr>
        <w:rPr>
          <w:lang w:val="es-MX" w:eastAsia="es-MX" w:bidi="ar-SA"/>
        </w:rPr>
      </w:pPr>
    </w:p>
    <w:p w:rsidR="00E85165" w:rsidRPr="00E85165" w:rsidRDefault="00E85165" w:rsidP="00A96EED">
      <w:pPr>
        <w:tabs>
          <w:tab w:val="left" w:pos="5100"/>
        </w:tabs>
        <w:rPr>
          <w:lang w:val="es-MX" w:eastAsia="es-MX" w:bidi="ar-SA"/>
        </w:rPr>
      </w:pPr>
    </w:p>
    <w:p w:rsidR="00E85165" w:rsidRPr="00017339" w:rsidRDefault="00E85165" w:rsidP="00E85165">
      <w:pPr>
        <w:pStyle w:val="Textoindependiente"/>
        <w:spacing w:before="1"/>
        <w:ind w:left="2268" w:right="-1554"/>
        <w:rPr>
          <w:noProof/>
          <w:sz w:val="16"/>
          <w:lang w:val="es-MX" w:eastAsia="es-MX" w:bidi="ar-SA"/>
        </w:rPr>
      </w:pPr>
      <w:r>
        <w:rPr>
          <w:lang w:val="es-MX" w:eastAsia="es-MX" w:bidi="ar-SA"/>
        </w:rPr>
        <w:tab/>
      </w:r>
      <w:r>
        <w:rPr>
          <w:b/>
          <w:sz w:val="12"/>
          <w:u w:val="single"/>
        </w:rPr>
        <w:t xml:space="preserve">     </w:t>
      </w:r>
      <w:r w:rsidRPr="00A7316E">
        <w:rPr>
          <w:b/>
          <w:sz w:val="12"/>
          <w:u w:val="single"/>
        </w:rPr>
        <w:t>TODA COPIA EN PAPEL ES UN “DOCUMENTO NO CONTROLADO” A EXCEPCIÓN DEL</w:t>
      </w:r>
      <w:r w:rsidRPr="00A7316E">
        <w:rPr>
          <w:b/>
          <w:spacing w:val="-20"/>
          <w:sz w:val="12"/>
          <w:u w:val="single"/>
        </w:rPr>
        <w:t xml:space="preserve"> </w:t>
      </w:r>
      <w:r w:rsidRPr="00A7316E">
        <w:rPr>
          <w:b/>
          <w:sz w:val="12"/>
          <w:u w:val="single"/>
        </w:rPr>
        <w:t>ORIGINAL</w:t>
      </w:r>
    </w:p>
    <w:p w:rsidR="00E85165" w:rsidRDefault="00E85165" w:rsidP="00E85165">
      <w:pPr>
        <w:pStyle w:val="Textoindependiente"/>
        <w:spacing w:before="1"/>
        <w:rPr>
          <w:noProof/>
          <w:lang w:val="es-MX" w:eastAsia="es-MX" w:bidi="ar-SA"/>
        </w:rPr>
      </w:pPr>
    </w:p>
    <w:tbl>
      <w:tblPr>
        <w:tblStyle w:val="Tablaconcuadrcula"/>
        <w:tblW w:w="1007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SECRETARÍA DE EDUCACIÓN</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AV. 16 DE SEPTIEMBRE No. 54</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SUBSECRETARÍA DE EDUCACIÓN  SUPERIOR Y NORMAL </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COACALCO DE BERRIOZÁBAL, MÉXICO </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DIRECCIÓN GENERAL DE EDUCACIÓN SUPERIOR</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TELS. (0155) 2159-4324, 2159-4325, 2159-4468</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TECNOLÓGICO DE ESTUDIOS SUPERIORES DE COACALCO</w:t>
            </w:r>
          </w:p>
        </w:tc>
        <w:tc>
          <w:tcPr>
            <w:tcW w:w="4975" w:type="dxa"/>
          </w:tcPr>
          <w:p w:rsidR="00E85165" w:rsidRPr="00017339" w:rsidRDefault="00DD62F1" w:rsidP="00DD62F1">
            <w:pPr>
              <w:rPr>
                <w:rFonts w:ascii="HelveticaNeueLT Std" w:eastAsiaTheme="minorHAnsi" w:hAnsi="HelveticaNeueLT Std"/>
                <w:sz w:val="8"/>
                <w:szCs w:val="16"/>
                <w:lang w:bidi="ar-SA"/>
              </w:rPr>
            </w:pPr>
            <w:hyperlink r:id="rId29" w:history="1">
              <w:r w:rsidR="00E85165" w:rsidRPr="00017339">
                <w:rPr>
                  <w:rFonts w:ascii="HelveticaNeueLT Std" w:eastAsiaTheme="minorHAnsi" w:hAnsi="HelveticaNeueLT Std"/>
                  <w:color w:val="0000FF" w:themeColor="hyperlink"/>
                  <w:sz w:val="8"/>
                  <w:szCs w:val="16"/>
                  <w:u w:val="single"/>
                  <w:lang w:bidi="ar-SA"/>
                </w:rPr>
                <w:t>www.tecnologicodecoacalco.edu.mx</w:t>
              </w:r>
            </w:hyperlink>
            <w:r w:rsidR="00E85165" w:rsidRPr="00017339">
              <w:rPr>
                <w:rFonts w:ascii="HelveticaNeueLT Std" w:eastAsiaTheme="minorHAnsi" w:hAnsi="HelveticaNeueLT Std"/>
                <w:sz w:val="8"/>
                <w:szCs w:val="16"/>
                <w:lang w:bidi="ar-SA"/>
              </w:rPr>
              <w:t xml:space="preserve"> </w:t>
            </w:r>
          </w:p>
        </w:tc>
      </w:tr>
    </w:tbl>
    <w:p w:rsidR="00E85165" w:rsidRDefault="00E85165" w:rsidP="00E85165">
      <w:pPr>
        <w:pStyle w:val="Textoindependiente"/>
        <w:spacing w:before="1"/>
        <w:rPr>
          <w:noProof/>
          <w:lang w:val="es-MX" w:eastAsia="es-MX" w:bidi="ar-SA"/>
        </w:rPr>
      </w:pPr>
    </w:p>
    <w:p w:rsidR="00E02A49" w:rsidRPr="00E85165" w:rsidRDefault="00E02A49" w:rsidP="00E85165">
      <w:pPr>
        <w:pStyle w:val="Textoindependiente"/>
        <w:spacing w:before="1"/>
        <w:ind w:left="2268" w:right="-1554"/>
        <w:rPr>
          <w:lang w:val="es-MX" w:eastAsia="es-MX" w:bidi="ar-SA"/>
        </w:rPr>
        <w:sectPr w:rsidR="00E02A49" w:rsidRPr="00E85165">
          <w:pgSz w:w="12240" w:h="15840"/>
          <w:pgMar w:top="2020" w:right="80" w:bottom="1300" w:left="420" w:header="298" w:footer="1100" w:gutter="0"/>
          <w:cols w:space="720"/>
        </w:sectPr>
      </w:pPr>
    </w:p>
    <w:p w:rsidR="00017339" w:rsidRDefault="00017339" w:rsidP="00E85165">
      <w:pPr>
        <w:pStyle w:val="Textoindependiente"/>
        <w:spacing w:before="1"/>
        <w:ind w:right="-1554"/>
        <w:rPr>
          <w:noProof/>
          <w:lang w:val="es-MX" w:eastAsia="es-MX" w:bidi="ar-SA"/>
        </w:rPr>
      </w:pPr>
    </w:p>
    <w:tbl>
      <w:tblPr>
        <w:tblpPr w:leftFromText="141" w:rightFromText="141" w:vertAnchor="text" w:horzAnchor="margin" w:tblpX="411" w:tblpY="38"/>
        <w:tblW w:w="10486"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104"/>
        <w:gridCol w:w="1839"/>
        <w:gridCol w:w="1988"/>
        <w:gridCol w:w="3555"/>
      </w:tblGrid>
      <w:tr w:rsidR="00E85165" w:rsidRPr="00FA0C1A" w:rsidTr="00876FDE">
        <w:trPr>
          <w:trHeight w:val="106"/>
        </w:trPr>
        <w:tc>
          <w:tcPr>
            <w:tcW w:w="3104" w:type="dxa"/>
            <w:vMerge w:val="restart"/>
            <w:vAlign w:val="center"/>
          </w:tcPr>
          <w:p w:rsidR="00E85165" w:rsidRPr="00FA0C1A" w:rsidRDefault="00E85165" w:rsidP="00E85165">
            <w:pPr>
              <w:pStyle w:val="Encabezado"/>
              <w:jc w:val="center"/>
              <w:rPr>
                <w:sz w:val="16"/>
              </w:rPr>
            </w:pPr>
            <w:r w:rsidRPr="00FA0C1A">
              <w:rPr>
                <w:sz w:val="16"/>
              </w:rPr>
              <w:object w:dxaOrig="3084" w:dyaOrig="1088">
                <v:shape id="_x0000_i1073" type="#_x0000_t75" style="width:124.5pt;height:42pt" o:ole="">
                  <v:imagedata r:id="rId24" o:title=""/>
                </v:shape>
                <o:OLEObject Type="Embed" ProgID="CorelDRAW.Graphic.14" ShapeID="_x0000_i1073" DrawAspect="Content" ObjectID="_1649588715" r:id="rId30"/>
              </w:object>
            </w:r>
          </w:p>
        </w:tc>
        <w:tc>
          <w:tcPr>
            <w:tcW w:w="3827" w:type="dxa"/>
            <w:gridSpan w:val="2"/>
          </w:tcPr>
          <w:p w:rsidR="00E85165" w:rsidRPr="00FA0C1A" w:rsidRDefault="00E85165" w:rsidP="00E85165">
            <w:pPr>
              <w:pStyle w:val="Encabezado"/>
              <w:jc w:val="center"/>
              <w:rPr>
                <w:rFonts w:ascii="HelveticaNeueLT Std" w:hAnsi="HelveticaNeueLT Std"/>
                <w:b/>
                <w:sz w:val="16"/>
              </w:rPr>
            </w:pPr>
            <w:r w:rsidRPr="00FA0C1A">
              <w:rPr>
                <w:rFonts w:ascii="HelveticaNeueLT Std" w:hAnsi="HelveticaNeueLT Std"/>
                <w:sz w:val="16"/>
              </w:rPr>
              <w:t>Matriz de Riesgos del Subproceso</w:t>
            </w:r>
          </w:p>
          <w:p w:rsidR="00E85165" w:rsidRPr="00FA0C1A" w:rsidRDefault="00E85165" w:rsidP="00E85165">
            <w:pPr>
              <w:pStyle w:val="Encabezado"/>
              <w:jc w:val="center"/>
              <w:rPr>
                <w:rFonts w:ascii="HelveticaNeueLT Std" w:hAnsi="HelveticaNeueLT Std"/>
                <w:b/>
                <w:sz w:val="16"/>
              </w:rPr>
            </w:pPr>
          </w:p>
        </w:tc>
        <w:tc>
          <w:tcPr>
            <w:tcW w:w="3555" w:type="dxa"/>
            <w:vMerge w:val="restart"/>
            <w:vAlign w:val="center"/>
          </w:tcPr>
          <w:p w:rsidR="00E85165" w:rsidRPr="00FA0C1A" w:rsidRDefault="00E85165" w:rsidP="00E85165">
            <w:pPr>
              <w:pStyle w:val="Encabezado"/>
              <w:jc w:val="center"/>
              <w:rPr>
                <w:sz w:val="16"/>
              </w:rPr>
            </w:pPr>
            <w:r w:rsidRPr="00FA0C1A">
              <w:rPr>
                <w:noProof/>
                <w:sz w:val="16"/>
                <w:lang w:val="es-MX" w:eastAsia="es-MX" w:bidi="ar-SA"/>
              </w:rPr>
              <w:drawing>
                <wp:inline distT="0" distB="0" distL="0" distR="0" wp14:anchorId="76548A80" wp14:editId="24524816">
                  <wp:extent cx="1494155" cy="532263"/>
                  <wp:effectExtent l="0" t="0" r="0" b="1270"/>
                  <wp:docPr id="15" name="Imagen 15"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987" cy="539684"/>
                          </a:xfrm>
                          <a:prstGeom prst="rect">
                            <a:avLst/>
                          </a:prstGeom>
                          <a:noFill/>
                          <a:ln>
                            <a:noFill/>
                          </a:ln>
                        </pic:spPr>
                      </pic:pic>
                    </a:graphicData>
                  </a:graphic>
                </wp:inline>
              </w:drawing>
            </w:r>
          </w:p>
        </w:tc>
      </w:tr>
      <w:tr w:rsidR="00E85165" w:rsidRPr="00FA0C1A" w:rsidTr="00876FDE">
        <w:trPr>
          <w:trHeight w:val="117"/>
        </w:trPr>
        <w:tc>
          <w:tcPr>
            <w:tcW w:w="3104" w:type="dxa"/>
            <w:vMerge/>
          </w:tcPr>
          <w:p w:rsidR="00E85165" w:rsidRPr="00FA0C1A" w:rsidRDefault="00E85165" w:rsidP="00E85165">
            <w:pPr>
              <w:pStyle w:val="Encabezado"/>
              <w:rPr>
                <w:sz w:val="16"/>
              </w:rPr>
            </w:pPr>
          </w:p>
        </w:tc>
        <w:tc>
          <w:tcPr>
            <w:tcW w:w="3827" w:type="dxa"/>
            <w:gridSpan w:val="2"/>
            <w:vAlign w:val="center"/>
          </w:tcPr>
          <w:p w:rsidR="00E85165" w:rsidRPr="00FA0C1A" w:rsidRDefault="00E85165" w:rsidP="00E85165">
            <w:pPr>
              <w:pStyle w:val="Encabezado"/>
              <w:jc w:val="center"/>
              <w:rPr>
                <w:rFonts w:ascii="HelveticaNeueLT Std" w:hAnsi="HelveticaNeueLT Std"/>
                <w:b/>
                <w:sz w:val="16"/>
              </w:rPr>
            </w:pPr>
            <w:bookmarkStart w:id="0" w:name="_GoBack"/>
            <w:bookmarkEnd w:id="0"/>
            <w:r w:rsidRPr="00FA0C1A">
              <w:rPr>
                <w:rFonts w:ascii="HelveticaNeueLT Std" w:hAnsi="HelveticaNeueLT Std"/>
                <w:sz w:val="16"/>
              </w:rPr>
              <w:t>FORMATO</w:t>
            </w:r>
          </w:p>
        </w:tc>
        <w:tc>
          <w:tcPr>
            <w:tcW w:w="3555" w:type="dxa"/>
            <w:vMerge/>
          </w:tcPr>
          <w:p w:rsidR="00E85165" w:rsidRPr="00FA0C1A" w:rsidRDefault="00E85165" w:rsidP="00E85165">
            <w:pPr>
              <w:pStyle w:val="Encabezado"/>
              <w:rPr>
                <w:sz w:val="16"/>
              </w:rPr>
            </w:pPr>
          </w:p>
        </w:tc>
      </w:tr>
      <w:tr w:rsidR="00E85165" w:rsidRPr="00FA0C1A" w:rsidTr="00876FDE">
        <w:trPr>
          <w:trHeight w:val="117"/>
        </w:trPr>
        <w:tc>
          <w:tcPr>
            <w:tcW w:w="3104" w:type="dxa"/>
            <w:vMerge/>
          </w:tcPr>
          <w:p w:rsidR="00E85165" w:rsidRPr="00FA0C1A" w:rsidRDefault="00E85165" w:rsidP="00E85165">
            <w:pPr>
              <w:pStyle w:val="Encabezado"/>
              <w:rPr>
                <w:sz w:val="16"/>
              </w:rPr>
            </w:pPr>
          </w:p>
        </w:tc>
        <w:tc>
          <w:tcPr>
            <w:tcW w:w="3827" w:type="dxa"/>
            <w:gridSpan w:val="2"/>
            <w:vAlign w:val="center"/>
          </w:tcPr>
          <w:p w:rsidR="00E85165" w:rsidRPr="00FA0C1A" w:rsidRDefault="00E85165" w:rsidP="00E85165">
            <w:pPr>
              <w:pStyle w:val="Encabezado"/>
              <w:jc w:val="center"/>
              <w:rPr>
                <w:rFonts w:ascii="HelveticaNeueLT Std" w:hAnsi="HelveticaNeueLT Std"/>
                <w:b/>
                <w:sz w:val="16"/>
              </w:rPr>
            </w:pPr>
            <w:r w:rsidRPr="00FA0C1A">
              <w:rPr>
                <w:rFonts w:ascii="HelveticaNeueLT Std" w:hAnsi="HelveticaNeueLT Std"/>
                <w:sz w:val="16"/>
              </w:rPr>
              <w:t>FO-TESCo-87</w:t>
            </w:r>
          </w:p>
        </w:tc>
        <w:tc>
          <w:tcPr>
            <w:tcW w:w="3555" w:type="dxa"/>
            <w:vMerge/>
          </w:tcPr>
          <w:p w:rsidR="00E85165" w:rsidRPr="00FA0C1A" w:rsidRDefault="00E85165" w:rsidP="00E85165">
            <w:pPr>
              <w:pStyle w:val="Encabezado"/>
              <w:rPr>
                <w:sz w:val="16"/>
              </w:rPr>
            </w:pPr>
          </w:p>
        </w:tc>
      </w:tr>
      <w:tr w:rsidR="00E85165" w:rsidRPr="00FA0C1A" w:rsidTr="00876FDE">
        <w:trPr>
          <w:trHeight w:val="18"/>
        </w:trPr>
        <w:tc>
          <w:tcPr>
            <w:tcW w:w="3104" w:type="dxa"/>
            <w:vMerge/>
          </w:tcPr>
          <w:p w:rsidR="00E85165" w:rsidRPr="00FA0C1A" w:rsidRDefault="00E85165" w:rsidP="00E85165">
            <w:pPr>
              <w:pStyle w:val="Encabezado"/>
              <w:rPr>
                <w:sz w:val="16"/>
              </w:rPr>
            </w:pPr>
          </w:p>
        </w:tc>
        <w:tc>
          <w:tcPr>
            <w:tcW w:w="1839" w:type="dxa"/>
            <w:vAlign w:val="center"/>
          </w:tcPr>
          <w:p w:rsidR="00E85165" w:rsidRPr="00FA0C1A" w:rsidRDefault="00E85165" w:rsidP="00E85165">
            <w:pPr>
              <w:pStyle w:val="Encabezado"/>
              <w:jc w:val="center"/>
              <w:rPr>
                <w:rFonts w:ascii="HelveticaNeueLT Std" w:hAnsi="HelveticaNeueLT Std"/>
                <w:b/>
                <w:sz w:val="16"/>
              </w:rPr>
            </w:pPr>
            <w:r>
              <w:rPr>
                <w:rFonts w:ascii="HelveticaNeueLT Std" w:hAnsi="HelveticaNeueLT Std"/>
                <w:sz w:val="16"/>
              </w:rPr>
              <w:t>Versión: 6</w:t>
            </w:r>
          </w:p>
        </w:tc>
        <w:tc>
          <w:tcPr>
            <w:tcW w:w="1988" w:type="dxa"/>
            <w:vAlign w:val="center"/>
          </w:tcPr>
          <w:p w:rsidR="00E85165" w:rsidRPr="00FA0C1A" w:rsidRDefault="00E85165" w:rsidP="00E85165">
            <w:pPr>
              <w:tabs>
                <w:tab w:val="center" w:pos="4419"/>
                <w:tab w:val="right" w:pos="8838"/>
              </w:tabs>
              <w:rPr>
                <w:rFonts w:ascii="HelveticaNeueLT Std" w:hAnsi="HelveticaNeueLT Std"/>
                <w:sz w:val="16"/>
              </w:rPr>
            </w:pPr>
            <w:r w:rsidRPr="00FA0C1A">
              <w:rPr>
                <w:rFonts w:ascii="HelveticaNeueLT Std" w:hAnsi="HelveticaNeueLT Std"/>
                <w:sz w:val="16"/>
              </w:rPr>
              <w:t xml:space="preserve">Pág: </w:t>
            </w:r>
            <w:r>
              <w:rPr>
                <w:rFonts w:ascii="HelveticaNeueLT Std" w:hAnsi="HelveticaNeueLT Std"/>
                <w:snapToGrid w:val="0"/>
                <w:sz w:val="16"/>
              </w:rPr>
              <w:t>3</w:t>
            </w:r>
            <w:r w:rsidRPr="00FA0C1A">
              <w:rPr>
                <w:rFonts w:ascii="HelveticaNeueLT Std" w:hAnsi="HelveticaNeueLT Std"/>
                <w:snapToGrid w:val="0"/>
                <w:sz w:val="16"/>
              </w:rPr>
              <w:t xml:space="preserve"> de </w:t>
            </w:r>
            <w:r>
              <w:rPr>
                <w:rFonts w:ascii="HelveticaNeueLT Std" w:hAnsi="HelveticaNeueLT Std"/>
                <w:sz w:val="16"/>
              </w:rPr>
              <w:t>3</w:t>
            </w:r>
          </w:p>
        </w:tc>
        <w:tc>
          <w:tcPr>
            <w:tcW w:w="3555" w:type="dxa"/>
            <w:vMerge/>
          </w:tcPr>
          <w:p w:rsidR="00E85165" w:rsidRPr="00FA0C1A" w:rsidRDefault="00E85165" w:rsidP="00E85165">
            <w:pPr>
              <w:pStyle w:val="Encabezado"/>
              <w:rPr>
                <w:sz w:val="16"/>
              </w:rPr>
            </w:pPr>
          </w:p>
        </w:tc>
      </w:tr>
    </w:tbl>
    <w:p w:rsidR="005E6956" w:rsidRDefault="005E6956" w:rsidP="00435837">
      <w:pPr>
        <w:pStyle w:val="Textoindependiente"/>
        <w:spacing w:before="1"/>
        <w:rPr>
          <w:noProof/>
          <w:lang w:val="es-MX" w:eastAsia="es-MX" w:bidi="ar-SA"/>
        </w:rPr>
      </w:pPr>
    </w:p>
    <w:p w:rsidR="00E85165" w:rsidRDefault="00E85165"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tbl>
      <w:tblPr>
        <w:tblpPr w:leftFromText="141" w:rightFromText="141" w:vertAnchor="page" w:horzAnchor="margin" w:tblpY="4171"/>
        <w:tblW w:w="10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3"/>
        <w:gridCol w:w="2642"/>
        <w:gridCol w:w="6275"/>
      </w:tblGrid>
      <w:tr w:rsidR="007D6DD0" w:rsidRPr="00C44F60" w:rsidTr="00876FDE">
        <w:trPr>
          <w:trHeight w:val="618"/>
        </w:trPr>
        <w:tc>
          <w:tcPr>
            <w:tcW w:w="10900"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rsidR="007D6DD0" w:rsidRPr="00C44F60" w:rsidRDefault="007D6DD0" w:rsidP="007D6DD0">
            <w:pPr>
              <w:ind w:left="1014" w:hanging="1014"/>
              <w:jc w:val="center"/>
              <w:rPr>
                <w:bCs/>
                <w:sz w:val="18"/>
                <w:szCs w:val="18"/>
                <w:lang w:val="es-MX"/>
              </w:rPr>
            </w:pPr>
          </w:p>
          <w:p w:rsidR="007D6DD0" w:rsidRPr="00C44F60" w:rsidRDefault="007D6DD0" w:rsidP="007D6DD0">
            <w:pPr>
              <w:jc w:val="center"/>
              <w:rPr>
                <w:bCs/>
                <w:sz w:val="18"/>
                <w:szCs w:val="18"/>
                <w:lang w:val="es-MX"/>
              </w:rPr>
            </w:pPr>
            <w:r w:rsidRPr="00C44F60">
              <w:rPr>
                <w:rFonts w:ascii="HelveticaNeueLT Std Extended" w:hAnsi="HelveticaNeueLT Std Extended"/>
                <w:bCs/>
                <w:sz w:val="18"/>
                <w:szCs w:val="18"/>
                <w:lang w:val="es-MX"/>
              </w:rPr>
              <w:t>CAMBIOS A ESTA VERSIÓN</w:t>
            </w:r>
          </w:p>
        </w:tc>
      </w:tr>
      <w:tr w:rsidR="007D6DD0" w:rsidRPr="00C44F60" w:rsidTr="00876FDE">
        <w:trPr>
          <w:trHeight w:val="201"/>
        </w:trPr>
        <w:tc>
          <w:tcPr>
            <w:tcW w:w="1983"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D6DD0" w:rsidRPr="00C44F60" w:rsidRDefault="007D6DD0" w:rsidP="007D6DD0">
            <w:pPr>
              <w:jc w:val="center"/>
              <w:rPr>
                <w:rFonts w:ascii="HelveticaNeueLT Std" w:hAnsi="HelveticaNeueLT Std"/>
                <w:bCs/>
                <w:sz w:val="18"/>
                <w:szCs w:val="18"/>
                <w:lang w:val="es-MX"/>
              </w:rPr>
            </w:pPr>
            <w:r w:rsidRPr="00C44F60">
              <w:rPr>
                <w:rFonts w:ascii="HelveticaNeueLT Std" w:hAnsi="HelveticaNeueLT Std"/>
                <w:bCs/>
                <w:sz w:val="18"/>
                <w:szCs w:val="18"/>
                <w:lang w:val="es-MX"/>
              </w:rPr>
              <w:t>No. de Versión</w:t>
            </w:r>
          </w:p>
        </w:tc>
        <w:tc>
          <w:tcPr>
            <w:tcW w:w="2642"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D6DD0" w:rsidRPr="00C44F60" w:rsidRDefault="007D6DD0" w:rsidP="007D6DD0">
            <w:pPr>
              <w:jc w:val="center"/>
              <w:rPr>
                <w:rFonts w:ascii="HelveticaNeueLT Std" w:hAnsi="HelveticaNeueLT Std"/>
                <w:bCs/>
                <w:sz w:val="18"/>
                <w:szCs w:val="18"/>
                <w:lang w:val="es-MX"/>
              </w:rPr>
            </w:pPr>
            <w:r w:rsidRPr="00C44F60">
              <w:rPr>
                <w:rFonts w:ascii="HelveticaNeueLT Std" w:hAnsi="HelveticaNeueLT Std"/>
                <w:bCs/>
                <w:sz w:val="18"/>
                <w:szCs w:val="18"/>
                <w:lang w:val="es-MX"/>
              </w:rPr>
              <w:t>Fecha de Actualización</w:t>
            </w:r>
          </w:p>
        </w:tc>
        <w:tc>
          <w:tcPr>
            <w:tcW w:w="6275"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7D6DD0" w:rsidRPr="00C44F60" w:rsidRDefault="007D6DD0" w:rsidP="007D6DD0">
            <w:pPr>
              <w:jc w:val="center"/>
              <w:rPr>
                <w:rFonts w:ascii="HelveticaNeueLT Std" w:hAnsi="HelveticaNeueLT Std"/>
                <w:bCs/>
                <w:sz w:val="18"/>
                <w:szCs w:val="18"/>
                <w:lang w:val="es-MX"/>
              </w:rPr>
            </w:pPr>
            <w:r w:rsidRPr="00C44F60">
              <w:rPr>
                <w:rFonts w:ascii="HelveticaNeueLT Std" w:hAnsi="HelveticaNeueLT Std"/>
                <w:bCs/>
                <w:sz w:val="18"/>
                <w:szCs w:val="18"/>
                <w:lang w:val="es-MX"/>
              </w:rPr>
              <w:t>Descripción del Cambio</w:t>
            </w:r>
          </w:p>
        </w:tc>
      </w:tr>
      <w:tr w:rsidR="007D6DD0"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bCs/>
                <w:sz w:val="18"/>
                <w:szCs w:val="18"/>
                <w:lang w:val="es-MX"/>
              </w:rPr>
            </w:pPr>
            <w:r w:rsidRPr="00E85165">
              <w:rPr>
                <w:rFonts w:ascii="HelveticaNeueLT Std Lt" w:hAnsi="HelveticaNeueLT Std Lt"/>
                <w:bCs/>
                <w:sz w:val="18"/>
                <w:szCs w:val="18"/>
                <w:lang w:val="es-MX"/>
              </w:rPr>
              <w:t>0</w:t>
            </w:r>
          </w:p>
        </w:tc>
        <w:tc>
          <w:tcPr>
            <w:tcW w:w="2642"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bCs/>
                <w:sz w:val="18"/>
                <w:szCs w:val="18"/>
                <w:lang w:val="es-MX"/>
              </w:rPr>
            </w:pPr>
            <w:r w:rsidRPr="00E85165">
              <w:rPr>
                <w:rFonts w:ascii="HelveticaNeueLT Std Lt" w:hAnsi="HelveticaNeueLT Std Lt"/>
                <w:bCs/>
                <w:sz w:val="18"/>
                <w:szCs w:val="18"/>
                <w:lang w:val="es-MX"/>
              </w:rPr>
              <w:t>01 Marzo 2018</w:t>
            </w:r>
          </w:p>
        </w:tc>
        <w:tc>
          <w:tcPr>
            <w:tcW w:w="6275" w:type="dxa"/>
            <w:tcBorders>
              <w:top w:val="double" w:sz="4" w:space="0" w:color="808080"/>
              <w:left w:val="double" w:sz="4" w:space="0" w:color="808080"/>
              <w:bottom w:val="double" w:sz="4" w:space="0" w:color="808080"/>
              <w:right w:val="double" w:sz="4" w:space="0" w:color="808080"/>
            </w:tcBorders>
          </w:tcPr>
          <w:p w:rsidR="007D6DD0" w:rsidRPr="00E85165" w:rsidRDefault="007D6DD0" w:rsidP="00E85165">
            <w:pPr>
              <w:rPr>
                <w:rFonts w:ascii="HelveticaNeueLT Std Lt" w:hAnsi="HelveticaNeueLT Std Lt"/>
                <w:bCs/>
                <w:sz w:val="18"/>
                <w:szCs w:val="18"/>
                <w:lang w:val="es-MX"/>
              </w:rPr>
            </w:pPr>
            <w:r w:rsidRPr="00E85165">
              <w:rPr>
                <w:rFonts w:ascii="HelveticaNeueLT Std Lt" w:hAnsi="HelveticaNeueLT Std Lt"/>
                <w:sz w:val="18"/>
                <w:szCs w:val="18"/>
              </w:rPr>
              <w:t>Nuevo formato para la Transición  a  la Norma  ISO 9001: 2015</w:t>
            </w:r>
          </w:p>
        </w:tc>
      </w:tr>
      <w:tr w:rsidR="007D6DD0"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bCs/>
                <w:sz w:val="18"/>
                <w:szCs w:val="18"/>
                <w:lang w:val="es-MX"/>
              </w:rPr>
            </w:pPr>
            <w:r w:rsidRPr="00E85165">
              <w:rPr>
                <w:rFonts w:ascii="HelveticaNeueLT Std Lt" w:hAnsi="HelveticaNeueLT Std Lt"/>
                <w:bCs/>
                <w:sz w:val="18"/>
                <w:szCs w:val="18"/>
                <w:lang w:val="es-MX"/>
              </w:rPr>
              <w:t>1</w:t>
            </w:r>
          </w:p>
        </w:tc>
        <w:tc>
          <w:tcPr>
            <w:tcW w:w="2642"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bCs/>
                <w:sz w:val="18"/>
                <w:szCs w:val="18"/>
                <w:lang w:val="es-MX"/>
              </w:rPr>
            </w:pPr>
            <w:r w:rsidRPr="00E85165">
              <w:rPr>
                <w:rFonts w:ascii="HelveticaNeueLT Std Lt" w:hAnsi="HelveticaNeueLT Std Lt"/>
                <w:bCs/>
                <w:sz w:val="18"/>
                <w:szCs w:val="18"/>
                <w:lang w:val="es-MX"/>
              </w:rPr>
              <w:t>10 de Diciembre 2018</w:t>
            </w:r>
          </w:p>
        </w:tc>
        <w:tc>
          <w:tcPr>
            <w:tcW w:w="6275" w:type="dxa"/>
            <w:tcBorders>
              <w:top w:val="double" w:sz="4" w:space="0" w:color="808080"/>
              <w:left w:val="double" w:sz="4" w:space="0" w:color="808080"/>
              <w:bottom w:val="double" w:sz="4" w:space="0" w:color="808080"/>
              <w:right w:val="double" w:sz="4" w:space="0" w:color="808080"/>
            </w:tcBorders>
          </w:tcPr>
          <w:p w:rsidR="007D6DD0" w:rsidRPr="00E85165" w:rsidRDefault="007D6DD0" w:rsidP="00E85165">
            <w:pPr>
              <w:rPr>
                <w:rFonts w:ascii="HelveticaNeueLT Std Lt" w:hAnsi="HelveticaNeueLT Std Lt"/>
                <w:sz w:val="18"/>
                <w:szCs w:val="18"/>
              </w:rPr>
            </w:pPr>
            <w:r w:rsidRPr="00E85165">
              <w:rPr>
                <w:rFonts w:ascii="HelveticaNeueLT Std Lt" w:hAnsi="HelveticaNeueLT Std Lt"/>
                <w:bCs/>
                <w:sz w:val="18"/>
                <w:szCs w:val="18"/>
                <w:lang w:val="es-MX"/>
              </w:rPr>
              <w:t>Actualización al formato para efectos de firmas.</w:t>
            </w:r>
          </w:p>
        </w:tc>
      </w:tr>
      <w:tr w:rsidR="007D6DD0"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18"/>
                <w:szCs w:val="18"/>
              </w:rPr>
            </w:pPr>
            <w:r w:rsidRPr="00E85165">
              <w:rPr>
                <w:rFonts w:ascii="HelveticaNeueLT Std Lt" w:hAnsi="HelveticaNeueLT Std Lt"/>
                <w:sz w:val="18"/>
                <w:szCs w:val="18"/>
              </w:rPr>
              <w:t>2</w:t>
            </w:r>
          </w:p>
        </w:tc>
        <w:tc>
          <w:tcPr>
            <w:tcW w:w="2642"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18"/>
                <w:szCs w:val="18"/>
              </w:rPr>
            </w:pPr>
            <w:r w:rsidRPr="00E85165">
              <w:rPr>
                <w:rFonts w:ascii="HelveticaNeueLT Std Lt" w:hAnsi="HelveticaNeueLT Std Lt"/>
                <w:sz w:val="18"/>
                <w:szCs w:val="18"/>
              </w:rPr>
              <w:t>3 de junio del 2019</w:t>
            </w:r>
          </w:p>
        </w:tc>
        <w:tc>
          <w:tcPr>
            <w:tcW w:w="6275" w:type="dxa"/>
            <w:tcBorders>
              <w:top w:val="double" w:sz="4" w:space="0" w:color="808080"/>
              <w:left w:val="double" w:sz="4" w:space="0" w:color="808080"/>
              <w:bottom w:val="double" w:sz="4" w:space="0" w:color="808080"/>
              <w:right w:val="double" w:sz="4" w:space="0" w:color="808080"/>
            </w:tcBorders>
          </w:tcPr>
          <w:p w:rsidR="007D6DD0" w:rsidRPr="00E85165" w:rsidRDefault="007D6DD0" w:rsidP="00E85165">
            <w:pPr>
              <w:rPr>
                <w:rFonts w:ascii="HelveticaNeueLT Std Lt" w:hAnsi="HelveticaNeueLT Std Lt"/>
                <w:sz w:val="18"/>
                <w:szCs w:val="18"/>
              </w:rPr>
            </w:pPr>
            <w:r w:rsidRPr="00E85165">
              <w:rPr>
                <w:rFonts w:ascii="HelveticaNeueLT Std Lt" w:hAnsi="HelveticaNeueLT Std Lt"/>
                <w:sz w:val="18"/>
                <w:szCs w:val="18"/>
              </w:rPr>
              <w:t>Actualización en el nombre de las autoridades para la revisión y autorización del SGC.</w:t>
            </w:r>
          </w:p>
        </w:tc>
      </w:tr>
      <w:tr w:rsidR="007D6DD0"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18"/>
                <w:szCs w:val="18"/>
              </w:rPr>
            </w:pPr>
            <w:r w:rsidRPr="00E85165">
              <w:rPr>
                <w:rFonts w:ascii="HelveticaNeueLT Std Lt" w:hAnsi="HelveticaNeueLT Std Lt"/>
                <w:sz w:val="18"/>
                <w:szCs w:val="18"/>
              </w:rPr>
              <w:t>3</w:t>
            </w:r>
          </w:p>
        </w:tc>
        <w:tc>
          <w:tcPr>
            <w:tcW w:w="2642"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18"/>
                <w:szCs w:val="18"/>
              </w:rPr>
            </w:pPr>
            <w:r w:rsidRPr="00E85165">
              <w:rPr>
                <w:rFonts w:ascii="HelveticaNeueLT Std Lt" w:hAnsi="HelveticaNeueLT Std Lt"/>
                <w:sz w:val="18"/>
                <w:szCs w:val="18"/>
              </w:rPr>
              <w:t>8 de agosto del 2019</w:t>
            </w:r>
          </w:p>
        </w:tc>
        <w:tc>
          <w:tcPr>
            <w:tcW w:w="6275" w:type="dxa"/>
            <w:tcBorders>
              <w:top w:val="double" w:sz="4" w:space="0" w:color="808080"/>
              <w:left w:val="double" w:sz="4" w:space="0" w:color="808080"/>
              <w:bottom w:val="double" w:sz="4" w:space="0" w:color="808080"/>
              <w:right w:val="double" w:sz="4" w:space="0" w:color="808080"/>
            </w:tcBorders>
          </w:tcPr>
          <w:p w:rsidR="007D6DD0" w:rsidRPr="00E85165" w:rsidRDefault="007D6DD0" w:rsidP="00E85165">
            <w:pPr>
              <w:rPr>
                <w:rFonts w:ascii="HelveticaNeueLT Std Lt" w:hAnsi="HelveticaNeueLT Std Lt"/>
                <w:sz w:val="18"/>
                <w:szCs w:val="18"/>
              </w:rPr>
            </w:pPr>
            <w:r w:rsidRPr="00E85165">
              <w:rPr>
                <w:rFonts w:ascii="HelveticaNeueLT Std Lt" w:hAnsi="HelveticaNeueLT Std Lt"/>
                <w:sz w:val="18"/>
                <w:szCs w:val="18"/>
              </w:rPr>
              <w:t>Actualización al formato, se agrega: Periodo, Impacto potencial, Área responsable de la medición, Área Responsable de Evaluación, Comunicar resultado, Fecha programada de actualización. Y se agrega instructivo de llenado.</w:t>
            </w:r>
          </w:p>
        </w:tc>
      </w:tr>
      <w:tr w:rsidR="007D6DD0"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18"/>
                <w:szCs w:val="18"/>
              </w:rPr>
            </w:pPr>
            <w:r w:rsidRPr="00E85165">
              <w:rPr>
                <w:rFonts w:ascii="HelveticaNeueLT Std Lt" w:hAnsi="HelveticaNeueLT Std Lt"/>
                <w:sz w:val="18"/>
                <w:szCs w:val="18"/>
              </w:rPr>
              <w:t xml:space="preserve">4 </w:t>
            </w:r>
          </w:p>
        </w:tc>
        <w:tc>
          <w:tcPr>
            <w:tcW w:w="2642"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18"/>
                <w:szCs w:val="18"/>
              </w:rPr>
            </w:pPr>
            <w:r w:rsidRPr="00E85165">
              <w:rPr>
                <w:rFonts w:ascii="HelveticaNeueLT Std Lt" w:hAnsi="HelveticaNeueLT Std Lt"/>
                <w:sz w:val="18"/>
                <w:szCs w:val="18"/>
              </w:rPr>
              <w:t>9 de septiembre del 2019</w:t>
            </w:r>
          </w:p>
        </w:tc>
        <w:tc>
          <w:tcPr>
            <w:tcW w:w="6275" w:type="dxa"/>
            <w:tcBorders>
              <w:top w:val="double" w:sz="4" w:space="0" w:color="808080"/>
              <w:left w:val="double" w:sz="4" w:space="0" w:color="808080"/>
              <w:bottom w:val="double" w:sz="4" w:space="0" w:color="808080"/>
              <w:right w:val="double" w:sz="4" w:space="0" w:color="808080"/>
            </w:tcBorders>
          </w:tcPr>
          <w:p w:rsidR="007D6DD0" w:rsidRPr="00E85165" w:rsidRDefault="007D6DD0" w:rsidP="00E85165">
            <w:pPr>
              <w:rPr>
                <w:rFonts w:ascii="HelveticaNeueLT Std Lt" w:hAnsi="HelveticaNeueLT Std Lt"/>
                <w:sz w:val="18"/>
                <w:szCs w:val="18"/>
              </w:rPr>
            </w:pPr>
            <w:r w:rsidRPr="00E85165">
              <w:rPr>
                <w:rFonts w:ascii="HelveticaNeueLT Std Lt" w:hAnsi="HelveticaNeueLT Std Lt"/>
                <w:sz w:val="18"/>
                <w:szCs w:val="18"/>
              </w:rPr>
              <w:t xml:space="preserve">Actualización en el nombre del titular del Departamento de Calidad Educativa </w:t>
            </w:r>
          </w:p>
        </w:tc>
      </w:tr>
      <w:tr w:rsidR="007D6DD0"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sz w:val="20"/>
                <w:szCs w:val="20"/>
              </w:rPr>
            </w:pPr>
            <w:r w:rsidRPr="00E85165">
              <w:rPr>
                <w:rFonts w:ascii="HelveticaNeueLT Std Lt" w:hAnsi="HelveticaNeueLT Std Lt"/>
                <w:sz w:val="20"/>
                <w:szCs w:val="20"/>
              </w:rPr>
              <w:t>5</w:t>
            </w:r>
          </w:p>
        </w:tc>
        <w:tc>
          <w:tcPr>
            <w:tcW w:w="2642" w:type="dxa"/>
            <w:tcBorders>
              <w:top w:val="double" w:sz="4" w:space="0" w:color="808080"/>
              <w:left w:val="double" w:sz="4" w:space="0" w:color="808080"/>
              <w:bottom w:val="double" w:sz="4" w:space="0" w:color="808080"/>
              <w:right w:val="double" w:sz="4" w:space="0" w:color="808080"/>
            </w:tcBorders>
          </w:tcPr>
          <w:p w:rsidR="007D6DD0" w:rsidRPr="00E85165" w:rsidRDefault="007D6DD0" w:rsidP="007D6DD0">
            <w:pPr>
              <w:jc w:val="center"/>
              <w:rPr>
                <w:rFonts w:ascii="HelveticaNeueLT Std Lt" w:hAnsi="HelveticaNeueLT Std Lt"/>
                <w:bCs/>
                <w:sz w:val="20"/>
                <w:szCs w:val="20"/>
                <w:lang w:val="es-MX"/>
              </w:rPr>
            </w:pPr>
            <w:r w:rsidRPr="00E85165">
              <w:rPr>
                <w:rFonts w:ascii="HelveticaNeueLT Std Lt" w:hAnsi="HelveticaNeueLT Std Lt"/>
                <w:sz w:val="20"/>
                <w:szCs w:val="20"/>
                <w:lang w:val="es-MX"/>
              </w:rPr>
              <w:t>22 de enero de 2020</w:t>
            </w:r>
          </w:p>
        </w:tc>
        <w:tc>
          <w:tcPr>
            <w:tcW w:w="6275" w:type="dxa"/>
            <w:tcBorders>
              <w:top w:val="double" w:sz="4" w:space="0" w:color="808080"/>
              <w:left w:val="double" w:sz="4" w:space="0" w:color="808080"/>
              <w:bottom w:val="double" w:sz="4" w:space="0" w:color="808080"/>
              <w:right w:val="double" w:sz="4" w:space="0" w:color="808080"/>
            </w:tcBorders>
          </w:tcPr>
          <w:p w:rsidR="007D6DD0" w:rsidRPr="00E85165" w:rsidRDefault="007D6DD0" w:rsidP="00E85165">
            <w:pPr>
              <w:rPr>
                <w:rFonts w:ascii="HelveticaNeueLT Std Lt" w:hAnsi="HelveticaNeueLT Std Lt"/>
                <w:sz w:val="20"/>
                <w:szCs w:val="20"/>
              </w:rPr>
            </w:pPr>
            <w:r w:rsidRPr="00E85165">
              <w:rPr>
                <w:rFonts w:ascii="HelveticaNeueLT Std Lt" w:hAnsi="HelveticaNeueLT Std Lt"/>
                <w:sz w:val="20"/>
                <w:szCs w:val="20"/>
              </w:rPr>
              <w:t>Actualización en el nombre del subdirector de Planeación y Apoyos Tecnológicos y responsable del Proceso de Planeación</w:t>
            </w:r>
          </w:p>
        </w:tc>
      </w:tr>
      <w:tr w:rsidR="00E85165" w:rsidRPr="00C44F60" w:rsidTr="00876FDE">
        <w:trPr>
          <w:trHeight w:val="137"/>
        </w:trPr>
        <w:tc>
          <w:tcPr>
            <w:tcW w:w="1983" w:type="dxa"/>
            <w:tcBorders>
              <w:top w:val="double" w:sz="4" w:space="0" w:color="808080"/>
              <w:left w:val="double" w:sz="4" w:space="0" w:color="808080"/>
              <w:bottom w:val="double" w:sz="4" w:space="0" w:color="808080"/>
              <w:right w:val="double" w:sz="4" w:space="0" w:color="808080"/>
            </w:tcBorders>
          </w:tcPr>
          <w:p w:rsidR="00E85165" w:rsidRPr="00E85165" w:rsidRDefault="00E85165" w:rsidP="00E85165">
            <w:pPr>
              <w:jc w:val="center"/>
              <w:rPr>
                <w:rFonts w:ascii="HelveticaNeueLT Std Lt" w:hAnsi="HelveticaNeueLT Std Lt"/>
                <w:sz w:val="20"/>
                <w:szCs w:val="20"/>
              </w:rPr>
            </w:pPr>
            <w:r w:rsidRPr="00E85165">
              <w:rPr>
                <w:rFonts w:ascii="HelveticaNeueLT Std Lt" w:hAnsi="HelveticaNeueLT Std Lt"/>
                <w:sz w:val="20"/>
                <w:szCs w:val="20"/>
              </w:rPr>
              <w:t>6</w:t>
            </w:r>
          </w:p>
        </w:tc>
        <w:tc>
          <w:tcPr>
            <w:tcW w:w="2642" w:type="dxa"/>
            <w:tcBorders>
              <w:top w:val="double" w:sz="4" w:space="0" w:color="808080"/>
              <w:left w:val="double" w:sz="4" w:space="0" w:color="808080"/>
              <w:bottom w:val="double" w:sz="4" w:space="0" w:color="808080"/>
              <w:right w:val="double" w:sz="4" w:space="0" w:color="808080"/>
            </w:tcBorders>
          </w:tcPr>
          <w:p w:rsidR="00E85165" w:rsidRPr="00E85165" w:rsidRDefault="00E85165" w:rsidP="00E85165">
            <w:pPr>
              <w:jc w:val="center"/>
              <w:rPr>
                <w:rFonts w:ascii="HelveticaNeueLT Std Lt" w:hAnsi="HelveticaNeueLT Std Lt"/>
                <w:sz w:val="20"/>
                <w:szCs w:val="20"/>
                <w:lang w:val="es-MX"/>
              </w:rPr>
            </w:pPr>
            <w:r w:rsidRPr="00E85165">
              <w:rPr>
                <w:rFonts w:ascii="HelveticaNeueLT Std Lt" w:hAnsi="HelveticaNeueLT Std Lt"/>
                <w:sz w:val="20"/>
                <w:szCs w:val="20"/>
                <w:lang w:val="es-MX"/>
              </w:rPr>
              <w:t>27</w:t>
            </w:r>
            <w:r>
              <w:rPr>
                <w:rFonts w:ascii="HelveticaNeueLT Std Lt" w:hAnsi="HelveticaNeueLT Std Lt"/>
                <w:sz w:val="20"/>
                <w:szCs w:val="20"/>
                <w:lang w:val="es-MX"/>
              </w:rPr>
              <w:t xml:space="preserve"> d</w:t>
            </w:r>
            <w:r w:rsidRPr="00E85165">
              <w:rPr>
                <w:rFonts w:ascii="HelveticaNeueLT Std Lt" w:hAnsi="HelveticaNeueLT Std Lt"/>
                <w:sz w:val="20"/>
                <w:szCs w:val="20"/>
                <w:lang w:val="es-MX"/>
              </w:rPr>
              <w:t>e marzo del 2020</w:t>
            </w:r>
          </w:p>
        </w:tc>
        <w:tc>
          <w:tcPr>
            <w:tcW w:w="6275" w:type="dxa"/>
            <w:tcBorders>
              <w:top w:val="double" w:sz="4" w:space="0" w:color="808080"/>
              <w:left w:val="double" w:sz="4" w:space="0" w:color="808080"/>
              <w:bottom w:val="double" w:sz="4" w:space="0" w:color="808080"/>
              <w:right w:val="double" w:sz="4" w:space="0" w:color="808080"/>
            </w:tcBorders>
          </w:tcPr>
          <w:p w:rsidR="00E85165" w:rsidRPr="00E85165" w:rsidRDefault="00E85165" w:rsidP="00E85165">
            <w:pPr>
              <w:rPr>
                <w:rFonts w:ascii="HelveticaNeueLT Std Lt" w:hAnsi="HelveticaNeueLT Std Lt"/>
              </w:rPr>
            </w:pPr>
            <w:r w:rsidRPr="00E85165">
              <w:rPr>
                <w:rFonts w:ascii="HelveticaNeueLT Std Lt" w:hAnsi="HelveticaNeueLT Std Lt"/>
              </w:rPr>
              <w:t>Se actualiza el nombre del responsable del formato y Jefe del Departamento de Calidad Educativa .</w:t>
            </w:r>
          </w:p>
        </w:tc>
      </w:tr>
    </w:tbl>
    <w:p w:rsidR="005E6956" w:rsidRDefault="005E6956"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tbl>
      <w:tblPr>
        <w:tblpPr w:leftFromText="141" w:rightFromText="141" w:vertAnchor="page" w:horzAnchor="margin" w:tblpY="9092"/>
        <w:tblOverlap w:val="never"/>
        <w:tblW w:w="10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853"/>
        <w:gridCol w:w="2552"/>
        <w:gridCol w:w="2693"/>
      </w:tblGrid>
      <w:tr w:rsidR="00A56CBC" w:rsidRPr="0038380B" w:rsidTr="00A96EED">
        <w:trPr>
          <w:trHeight w:val="60"/>
        </w:trPr>
        <w:tc>
          <w:tcPr>
            <w:tcW w:w="2802"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A56CBC" w:rsidRPr="0038380B" w:rsidRDefault="00A56CBC" w:rsidP="00A96EED">
            <w:pPr>
              <w:jc w:val="center"/>
              <w:rPr>
                <w:rFonts w:ascii="HelveticaNeueLT Std" w:eastAsia="Times New Roman" w:hAnsi="HelveticaNeueLT Std"/>
                <w:b/>
                <w:bCs/>
                <w:sz w:val="20"/>
                <w:szCs w:val="18"/>
                <w:lang w:val="en-US"/>
              </w:rPr>
            </w:pPr>
          </w:p>
          <w:p w:rsidR="00A56CBC" w:rsidRPr="0038380B" w:rsidRDefault="00A56CBC" w:rsidP="00A96EED">
            <w:pPr>
              <w:jc w:val="center"/>
              <w:rPr>
                <w:rFonts w:ascii="HelveticaNeueLT Std" w:eastAsia="Times New Roman" w:hAnsi="HelveticaNeueLT Std"/>
                <w:b/>
                <w:bCs/>
                <w:sz w:val="20"/>
                <w:szCs w:val="18"/>
              </w:rPr>
            </w:pPr>
            <w:r w:rsidRPr="0038380B">
              <w:rPr>
                <w:rFonts w:ascii="HelveticaNeueLT Std" w:eastAsia="Times New Roman" w:hAnsi="HelveticaNeueLT Std"/>
                <w:b/>
                <w:bCs/>
                <w:sz w:val="20"/>
                <w:szCs w:val="18"/>
              </w:rPr>
              <w:t>Elaboró</w:t>
            </w:r>
          </w:p>
          <w:p w:rsidR="00A56CBC" w:rsidRPr="0038380B" w:rsidRDefault="00A56CBC" w:rsidP="00A96EED">
            <w:pPr>
              <w:jc w:val="center"/>
              <w:rPr>
                <w:rFonts w:ascii="HelveticaNeueLT Std" w:eastAsia="Times New Roman" w:hAnsi="HelveticaNeueLT Std"/>
                <w:b/>
                <w:bCs/>
                <w:sz w:val="20"/>
                <w:szCs w:val="18"/>
              </w:rPr>
            </w:pPr>
          </w:p>
        </w:tc>
        <w:tc>
          <w:tcPr>
            <w:tcW w:w="2853"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A56CBC" w:rsidRPr="0038380B" w:rsidRDefault="00A56CBC" w:rsidP="00A96EED">
            <w:pPr>
              <w:jc w:val="center"/>
              <w:rPr>
                <w:rFonts w:ascii="HelveticaNeueLT Std" w:eastAsia="Times New Roman" w:hAnsi="HelveticaNeueLT Std"/>
                <w:b/>
                <w:bCs/>
                <w:sz w:val="20"/>
                <w:szCs w:val="18"/>
              </w:rPr>
            </w:pPr>
          </w:p>
          <w:p w:rsidR="00A56CBC" w:rsidRPr="0038380B" w:rsidRDefault="00A56CBC" w:rsidP="00A96EED">
            <w:pPr>
              <w:jc w:val="center"/>
              <w:rPr>
                <w:rFonts w:ascii="HelveticaNeueLT Std" w:eastAsia="Times New Roman" w:hAnsi="HelveticaNeueLT Std"/>
                <w:b/>
                <w:bCs/>
                <w:sz w:val="20"/>
                <w:szCs w:val="18"/>
              </w:rPr>
            </w:pPr>
            <w:r w:rsidRPr="0038380B">
              <w:rPr>
                <w:rFonts w:ascii="HelveticaNeueLT Std" w:eastAsia="Times New Roman" w:hAnsi="HelveticaNeueLT Std"/>
                <w:b/>
                <w:bCs/>
                <w:sz w:val="20"/>
                <w:szCs w:val="18"/>
              </w:rPr>
              <w:t>Revisó</w:t>
            </w:r>
          </w:p>
          <w:p w:rsidR="00A56CBC" w:rsidRPr="0038380B" w:rsidRDefault="00A56CBC" w:rsidP="00A96EED">
            <w:pPr>
              <w:jc w:val="center"/>
              <w:rPr>
                <w:rFonts w:ascii="HelveticaNeueLT Std" w:eastAsia="Times New Roman" w:hAnsi="HelveticaNeueLT Std"/>
                <w:b/>
                <w:bCs/>
                <w:sz w:val="20"/>
                <w:szCs w:val="18"/>
              </w:rPr>
            </w:pPr>
          </w:p>
        </w:tc>
        <w:tc>
          <w:tcPr>
            <w:tcW w:w="2552"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A56CBC" w:rsidRPr="0038380B" w:rsidRDefault="00A56CBC" w:rsidP="00A96EED">
            <w:pPr>
              <w:jc w:val="center"/>
              <w:rPr>
                <w:rFonts w:ascii="HelveticaNeueLT Std" w:eastAsia="Times New Roman" w:hAnsi="HelveticaNeueLT Std"/>
                <w:b/>
                <w:bCs/>
                <w:sz w:val="20"/>
                <w:szCs w:val="18"/>
              </w:rPr>
            </w:pPr>
            <w:r w:rsidRPr="0038380B">
              <w:rPr>
                <w:rFonts w:ascii="HelveticaNeueLT Std" w:eastAsia="Times New Roman" w:hAnsi="HelveticaNeueLT Std"/>
                <w:b/>
                <w:bCs/>
                <w:sz w:val="20"/>
                <w:szCs w:val="18"/>
              </w:rPr>
              <w:t>Calidad Educativa</w:t>
            </w:r>
          </w:p>
          <w:p w:rsidR="00A56CBC" w:rsidRPr="0038380B" w:rsidRDefault="00A56CBC" w:rsidP="00A96EED">
            <w:pPr>
              <w:jc w:val="center"/>
              <w:rPr>
                <w:rFonts w:ascii="HelveticaNeueLT Std" w:eastAsia="Times New Roman" w:hAnsi="HelveticaNeueLT Std"/>
                <w:b/>
                <w:bCs/>
                <w:sz w:val="20"/>
                <w:szCs w:val="18"/>
              </w:rPr>
            </w:pPr>
            <w:r w:rsidRPr="0038380B">
              <w:rPr>
                <w:rFonts w:ascii="HelveticaNeueLT Std" w:eastAsia="Times New Roman" w:hAnsi="HelveticaNeueLT Std"/>
                <w:b/>
                <w:bCs/>
                <w:sz w:val="20"/>
                <w:szCs w:val="18"/>
              </w:rPr>
              <w:t>Visto Bueno</w:t>
            </w:r>
          </w:p>
        </w:tc>
        <w:tc>
          <w:tcPr>
            <w:tcW w:w="2693"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rsidR="00A56CBC" w:rsidRPr="0038380B" w:rsidRDefault="00A56CBC" w:rsidP="00A96EED">
            <w:pPr>
              <w:jc w:val="center"/>
              <w:rPr>
                <w:rFonts w:ascii="HelveticaNeueLT Std" w:eastAsia="Times New Roman" w:hAnsi="HelveticaNeueLT Std"/>
                <w:b/>
                <w:bCs/>
                <w:sz w:val="20"/>
                <w:szCs w:val="18"/>
              </w:rPr>
            </w:pPr>
            <w:r w:rsidRPr="0038380B">
              <w:rPr>
                <w:rFonts w:ascii="HelveticaNeueLT Std" w:eastAsia="Times New Roman" w:hAnsi="HelveticaNeueLT Std"/>
                <w:b/>
                <w:bCs/>
                <w:sz w:val="20"/>
                <w:szCs w:val="18"/>
              </w:rPr>
              <w:t>Autorizó</w:t>
            </w:r>
          </w:p>
        </w:tc>
      </w:tr>
      <w:tr w:rsidR="00A56CBC" w:rsidRPr="0038380B" w:rsidTr="00A96EED">
        <w:trPr>
          <w:trHeight w:val="314"/>
        </w:trPr>
        <w:tc>
          <w:tcPr>
            <w:tcW w:w="2802" w:type="dxa"/>
            <w:tcBorders>
              <w:top w:val="double" w:sz="4" w:space="0" w:color="808080"/>
              <w:left w:val="double" w:sz="4" w:space="0" w:color="808080"/>
              <w:bottom w:val="double" w:sz="4" w:space="0" w:color="808080"/>
              <w:right w:val="double" w:sz="4" w:space="0" w:color="808080"/>
            </w:tcBorders>
          </w:tcPr>
          <w:p w:rsidR="00A56CBC" w:rsidRPr="00D04C71" w:rsidRDefault="00A56CBC" w:rsidP="00A96EED">
            <w:pPr>
              <w:rPr>
                <w:rFonts w:ascii="HelveticaNeueLT Std" w:hAnsi="HelveticaNeueLT Std"/>
                <w:bCs/>
                <w:sz w:val="20"/>
                <w:szCs w:val="20"/>
              </w:rPr>
            </w:pPr>
            <w:r w:rsidRPr="00D04C71">
              <w:rPr>
                <w:rFonts w:ascii="HelveticaNeueLT Std" w:hAnsi="HelveticaNeueLT Std"/>
                <w:bCs/>
                <w:sz w:val="20"/>
                <w:szCs w:val="20"/>
              </w:rPr>
              <w:t>Firma:</w:t>
            </w:r>
          </w:p>
          <w:p w:rsidR="00A56CBC" w:rsidRPr="00D04C71" w:rsidRDefault="00A56CBC" w:rsidP="00A96EED">
            <w:pPr>
              <w:rPr>
                <w:rFonts w:ascii="HelveticaNeueLT Std" w:hAnsi="HelveticaNeueLT Std"/>
                <w:bCs/>
                <w:sz w:val="20"/>
                <w:szCs w:val="20"/>
              </w:rPr>
            </w:pPr>
          </w:p>
          <w:p w:rsidR="00A56CBC" w:rsidRPr="00D04C71" w:rsidRDefault="00A56CBC" w:rsidP="00A96EED">
            <w:pPr>
              <w:rPr>
                <w:rFonts w:ascii="HelveticaNeueLT Std" w:hAnsi="HelveticaNeueLT Std"/>
                <w:bCs/>
                <w:sz w:val="20"/>
                <w:szCs w:val="20"/>
              </w:rPr>
            </w:pPr>
            <w:r>
              <w:rPr>
                <w:rFonts w:ascii="HelveticaNeueLT Std" w:hAnsi="HelveticaNeueLT Std"/>
                <w:bCs/>
                <w:sz w:val="20"/>
                <w:szCs w:val="20"/>
              </w:rPr>
              <w:t xml:space="preserve">M. en A.P. Carlos Trejo Hernández Jefe del </w:t>
            </w:r>
            <w:r w:rsidRPr="00D04C71">
              <w:rPr>
                <w:rFonts w:ascii="HelveticaNeueLT Std" w:hAnsi="HelveticaNeueLT Std"/>
                <w:bCs/>
                <w:sz w:val="20"/>
                <w:szCs w:val="20"/>
              </w:rPr>
              <w:t>Departamento de Calidad Educativa</w:t>
            </w:r>
          </w:p>
        </w:tc>
        <w:tc>
          <w:tcPr>
            <w:tcW w:w="2853" w:type="dxa"/>
            <w:tcBorders>
              <w:top w:val="double" w:sz="4" w:space="0" w:color="808080"/>
              <w:left w:val="double" w:sz="4" w:space="0" w:color="808080"/>
              <w:bottom w:val="double" w:sz="4" w:space="0" w:color="808080"/>
              <w:right w:val="double" w:sz="4" w:space="0" w:color="808080"/>
            </w:tcBorders>
          </w:tcPr>
          <w:p w:rsidR="00A56CBC" w:rsidRPr="00D04C71" w:rsidRDefault="00A56CBC" w:rsidP="00A96EED">
            <w:pPr>
              <w:rPr>
                <w:rFonts w:ascii="HelveticaNeueLT Std" w:hAnsi="HelveticaNeueLT Std"/>
                <w:bCs/>
                <w:sz w:val="20"/>
                <w:szCs w:val="20"/>
              </w:rPr>
            </w:pPr>
            <w:r w:rsidRPr="00D04C71">
              <w:rPr>
                <w:rFonts w:ascii="HelveticaNeueLT Std" w:hAnsi="HelveticaNeueLT Std"/>
                <w:bCs/>
                <w:sz w:val="20"/>
                <w:szCs w:val="20"/>
              </w:rPr>
              <w:t>Firma:</w:t>
            </w:r>
          </w:p>
          <w:p w:rsidR="00A56CBC" w:rsidRPr="00D04C71" w:rsidRDefault="00A56CBC" w:rsidP="00A96EED">
            <w:pPr>
              <w:rPr>
                <w:rFonts w:ascii="HelveticaNeueLT Std" w:hAnsi="HelveticaNeueLT Std"/>
                <w:bCs/>
                <w:sz w:val="20"/>
                <w:szCs w:val="20"/>
              </w:rPr>
            </w:pPr>
          </w:p>
          <w:p w:rsidR="00A56CBC" w:rsidRPr="00D04C71" w:rsidRDefault="00A56CBC" w:rsidP="00A96EED">
            <w:pPr>
              <w:jc w:val="center"/>
              <w:rPr>
                <w:rFonts w:ascii="HelveticaNeueLT Std" w:hAnsi="HelveticaNeueLT Std"/>
                <w:bCs/>
                <w:sz w:val="20"/>
                <w:szCs w:val="20"/>
              </w:rPr>
            </w:pPr>
            <w:r w:rsidRPr="00D04C71">
              <w:rPr>
                <w:rFonts w:ascii="HelveticaNeueLT Std" w:hAnsi="HelveticaNeueLT Std"/>
                <w:bCs/>
                <w:sz w:val="20"/>
                <w:szCs w:val="20"/>
              </w:rPr>
              <w:t xml:space="preserve">Dr. Gerardo Alejandro Hernández Barajas </w:t>
            </w:r>
          </w:p>
          <w:p w:rsidR="00A56CBC" w:rsidRPr="00D04C71" w:rsidRDefault="00A56CBC" w:rsidP="00A96EED">
            <w:pPr>
              <w:jc w:val="center"/>
              <w:rPr>
                <w:rFonts w:ascii="HelveticaNeueLT Std" w:hAnsi="HelveticaNeueLT Std"/>
                <w:bCs/>
                <w:sz w:val="20"/>
                <w:szCs w:val="20"/>
              </w:rPr>
            </w:pPr>
            <w:r>
              <w:rPr>
                <w:rFonts w:ascii="HelveticaNeueLT Std" w:hAnsi="HelveticaNeueLT Std"/>
                <w:sz w:val="20"/>
                <w:szCs w:val="20"/>
              </w:rPr>
              <w:t xml:space="preserve">Subdirector </w:t>
            </w:r>
            <w:r w:rsidRPr="00D04C71">
              <w:rPr>
                <w:rFonts w:ascii="HelveticaNeueLT Std" w:hAnsi="HelveticaNeueLT Std"/>
                <w:sz w:val="20"/>
                <w:szCs w:val="20"/>
              </w:rPr>
              <w:t xml:space="preserve"> de Planeación y Apoyos Tecnológicos</w:t>
            </w:r>
          </w:p>
        </w:tc>
        <w:tc>
          <w:tcPr>
            <w:tcW w:w="2552" w:type="dxa"/>
            <w:tcBorders>
              <w:top w:val="double" w:sz="4" w:space="0" w:color="808080"/>
              <w:left w:val="double" w:sz="4" w:space="0" w:color="808080"/>
              <w:bottom w:val="double" w:sz="4" w:space="0" w:color="808080"/>
              <w:right w:val="double" w:sz="4" w:space="0" w:color="808080"/>
            </w:tcBorders>
          </w:tcPr>
          <w:p w:rsidR="00A56CBC" w:rsidRPr="002C6958" w:rsidRDefault="00A56CBC" w:rsidP="00A96EED">
            <w:pPr>
              <w:rPr>
                <w:rFonts w:ascii="HelveticaNeueLT Std" w:hAnsi="HelveticaNeueLT Std"/>
                <w:bCs/>
                <w:sz w:val="20"/>
                <w:szCs w:val="20"/>
              </w:rPr>
            </w:pPr>
            <w:r w:rsidRPr="00D04C71">
              <w:rPr>
                <w:rFonts w:ascii="HelveticaNeueLT Std" w:hAnsi="HelveticaNeueLT Std"/>
                <w:bCs/>
                <w:sz w:val="20"/>
                <w:szCs w:val="20"/>
              </w:rPr>
              <w:t>Firma:</w:t>
            </w:r>
          </w:p>
          <w:p w:rsidR="00A56CBC" w:rsidRPr="00D04C71" w:rsidRDefault="00A56CBC" w:rsidP="00A96EED">
            <w:pPr>
              <w:jc w:val="center"/>
              <w:rPr>
                <w:rFonts w:ascii="HelveticaNeueLT Std" w:hAnsi="HelveticaNeueLT Std"/>
                <w:sz w:val="20"/>
                <w:szCs w:val="20"/>
              </w:rPr>
            </w:pPr>
          </w:p>
          <w:p w:rsidR="00A56CBC" w:rsidRPr="00D04C71" w:rsidRDefault="00A56CBC" w:rsidP="00A96EED">
            <w:pPr>
              <w:jc w:val="center"/>
              <w:rPr>
                <w:rFonts w:ascii="HelveticaNeueLT Std" w:hAnsi="HelveticaNeueLT Std"/>
                <w:sz w:val="20"/>
                <w:szCs w:val="20"/>
              </w:rPr>
            </w:pPr>
            <w:r>
              <w:rPr>
                <w:rFonts w:ascii="HelveticaNeueLT Std" w:hAnsi="HelveticaNeueLT Std"/>
                <w:bCs/>
                <w:sz w:val="20"/>
                <w:szCs w:val="20"/>
              </w:rPr>
              <w:t xml:space="preserve">M. en A.P. Carlos Trejo Hernández Jefe del </w:t>
            </w:r>
            <w:r w:rsidRPr="00D04C71">
              <w:rPr>
                <w:rFonts w:ascii="HelveticaNeueLT Std" w:hAnsi="HelveticaNeueLT Std"/>
                <w:sz w:val="20"/>
                <w:szCs w:val="20"/>
              </w:rPr>
              <w:t>Departamento de Calidad Educativa</w:t>
            </w:r>
          </w:p>
        </w:tc>
        <w:tc>
          <w:tcPr>
            <w:tcW w:w="2693" w:type="dxa"/>
            <w:tcBorders>
              <w:top w:val="double" w:sz="4" w:space="0" w:color="808080"/>
              <w:left w:val="double" w:sz="4" w:space="0" w:color="808080"/>
              <w:bottom w:val="double" w:sz="4" w:space="0" w:color="808080"/>
              <w:right w:val="double" w:sz="4" w:space="0" w:color="808080"/>
            </w:tcBorders>
            <w:hideMark/>
          </w:tcPr>
          <w:p w:rsidR="00A56CBC" w:rsidRPr="00D04C71" w:rsidRDefault="00A56CBC" w:rsidP="00A96EED">
            <w:pPr>
              <w:rPr>
                <w:rFonts w:ascii="HelveticaNeueLT Std" w:hAnsi="HelveticaNeueLT Std"/>
                <w:bCs/>
                <w:sz w:val="20"/>
                <w:szCs w:val="20"/>
              </w:rPr>
            </w:pPr>
            <w:r w:rsidRPr="00D04C71">
              <w:rPr>
                <w:rFonts w:ascii="HelveticaNeueLT Std" w:hAnsi="HelveticaNeueLT Std"/>
                <w:bCs/>
                <w:sz w:val="20"/>
                <w:szCs w:val="20"/>
              </w:rPr>
              <w:t>Firma:</w:t>
            </w:r>
          </w:p>
          <w:p w:rsidR="00A56CBC" w:rsidRPr="00D04C71" w:rsidRDefault="00A56CBC" w:rsidP="00A96EED">
            <w:pPr>
              <w:rPr>
                <w:rFonts w:ascii="HelveticaNeueLT Std" w:hAnsi="HelveticaNeueLT Std"/>
                <w:sz w:val="20"/>
                <w:szCs w:val="20"/>
              </w:rPr>
            </w:pPr>
          </w:p>
          <w:p w:rsidR="00A56CBC" w:rsidRPr="00D04C71" w:rsidRDefault="00A56CBC" w:rsidP="00A96EED">
            <w:pPr>
              <w:jc w:val="center"/>
              <w:rPr>
                <w:rFonts w:ascii="HelveticaNeueLT Std" w:hAnsi="HelveticaNeueLT Std"/>
                <w:sz w:val="20"/>
                <w:szCs w:val="20"/>
              </w:rPr>
            </w:pPr>
            <w:r w:rsidRPr="00D04C71">
              <w:rPr>
                <w:rFonts w:ascii="HelveticaNeueLT Std" w:hAnsi="HelveticaNeueLT Std"/>
                <w:sz w:val="20"/>
                <w:szCs w:val="20"/>
              </w:rPr>
              <w:t>Dr. Mauricio Ezequiel Rawath Rubio Director General</w:t>
            </w:r>
          </w:p>
        </w:tc>
      </w:tr>
      <w:tr w:rsidR="00A56CBC" w:rsidRPr="0038380B" w:rsidTr="00A96EED">
        <w:trPr>
          <w:trHeight w:val="314"/>
        </w:trPr>
        <w:tc>
          <w:tcPr>
            <w:tcW w:w="2802" w:type="dxa"/>
            <w:tcBorders>
              <w:top w:val="double" w:sz="4" w:space="0" w:color="808080"/>
              <w:left w:val="double" w:sz="4" w:space="0" w:color="808080"/>
              <w:bottom w:val="double" w:sz="4" w:space="0" w:color="808080"/>
              <w:right w:val="double" w:sz="4" w:space="0" w:color="808080"/>
            </w:tcBorders>
          </w:tcPr>
          <w:p w:rsidR="00A56CBC" w:rsidRPr="000332BB" w:rsidRDefault="00A56CBC" w:rsidP="00A96EED">
            <w:pPr>
              <w:jc w:val="center"/>
              <w:rPr>
                <w:rFonts w:ascii="HelveticaNeueLT Std" w:hAnsi="HelveticaNeueLT Std"/>
                <w:bCs/>
              </w:rPr>
            </w:pPr>
            <w:r>
              <w:rPr>
                <w:rFonts w:ascii="HelveticaNeueLT Std" w:hAnsi="HelveticaNeueLT Std"/>
                <w:bCs/>
              </w:rPr>
              <w:t>23 de marzo</w:t>
            </w:r>
            <w:r w:rsidRPr="000332BB">
              <w:rPr>
                <w:rFonts w:ascii="HelveticaNeueLT Std" w:hAnsi="HelveticaNeueLT Std"/>
                <w:bCs/>
              </w:rPr>
              <w:t xml:space="preserve"> del 2020</w:t>
            </w:r>
          </w:p>
        </w:tc>
        <w:tc>
          <w:tcPr>
            <w:tcW w:w="2853" w:type="dxa"/>
            <w:tcBorders>
              <w:top w:val="double" w:sz="4" w:space="0" w:color="808080"/>
              <w:left w:val="double" w:sz="4" w:space="0" w:color="808080"/>
              <w:bottom w:val="double" w:sz="4" w:space="0" w:color="808080"/>
              <w:right w:val="double" w:sz="4" w:space="0" w:color="808080"/>
            </w:tcBorders>
          </w:tcPr>
          <w:p w:rsidR="00A56CBC" w:rsidRDefault="00A56CBC" w:rsidP="00A96EED">
            <w:r w:rsidRPr="00E765B8">
              <w:rPr>
                <w:rFonts w:ascii="HelveticaNeueLT Std" w:hAnsi="HelveticaNeueLT Std"/>
                <w:bCs/>
              </w:rPr>
              <w:t>2</w:t>
            </w:r>
            <w:r>
              <w:rPr>
                <w:rFonts w:ascii="HelveticaNeueLT Std" w:hAnsi="HelveticaNeueLT Std"/>
                <w:bCs/>
              </w:rPr>
              <w:t>4</w:t>
            </w:r>
            <w:r w:rsidRPr="00E765B8">
              <w:rPr>
                <w:rFonts w:ascii="HelveticaNeueLT Std" w:hAnsi="HelveticaNeueLT Std"/>
                <w:bCs/>
              </w:rPr>
              <w:t xml:space="preserve"> de marzo del 2020</w:t>
            </w:r>
          </w:p>
        </w:tc>
        <w:tc>
          <w:tcPr>
            <w:tcW w:w="2552" w:type="dxa"/>
            <w:tcBorders>
              <w:top w:val="double" w:sz="4" w:space="0" w:color="808080"/>
              <w:left w:val="double" w:sz="4" w:space="0" w:color="808080"/>
              <w:bottom w:val="double" w:sz="4" w:space="0" w:color="808080"/>
              <w:right w:val="double" w:sz="4" w:space="0" w:color="808080"/>
            </w:tcBorders>
          </w:tcPr>
          <w:p w:rsidR="00A56CBC" w:rsidRDefault="00A56CBC" w:rsidP="00A96EED">
            <w:r w:rsidRPr="00E765B8">
              <w:rPr>
                <w:rFonts w:ascii="HelveticaNeueLT Std" w:hAnsi="HelveticaNeueLT Std"/>
                <w:bCs/>
              </w:rPr>
              <w:t>2</w:t>
            </w:r>
            <w:r>
              <w:rPr>
                <w:rFonts w:ascii="HelveticaNeueLT Std" w:hAnsi="HelveticaNeueLT Std"/>
                <w:bCs/>
              </w:rPr>
              <w:t>6</w:t>
            </w:r>
            <w:r w:rsidRPr="00E765B8">
              <w:rPr>
                <w:rFonts w:ascii="HelveticaNeueLT Std" w:hAnsi="HelveticaNeueLT Std"/>
                <w:bCs/>
              </w:rPr>
              <w:t xml:space="preserve"> de marzo del 2020</w:t>
            </w:r>
          </w:p>
        </w:tc>
        <w:tc>
          <w:tcPr>
            <w:tcW w:w="2693" w:type="dxa"/>
            <w:tcBorders>
              <w:top w:val="double" w:sz="4" w:space="0" w:color="808080"/>
              <w:left w:val="double" w:sz="4" w:space="0" w:color="808080"/>
              <w:bottom w:val="double" w:sz="4" w:space="0" w:color="808080"/>
              <w:right w:val="double" w:sz="4" w:space="0" w:color="808080"/>
            </w:tcBorders>
          </w:tcPr>
          <w:p w:rsidR="00A56CBC" w:rsidRDefault="00A56CBC" w:rsidP="00A96EED">
            <w:r w:rsidRPr="00E765B8">
              <w:rPr>
                <w:rFonts w:ascii="HelveticaNeueLT Std" w:hAnsi="HelveticaNeueLT Std"/>
                <w:bCs/>
              </w:rPr>
              <w:t>2</w:t>
            </w:r>
            <w:r>
              <w:rPr>
                <w:rFonts w:ascii="HelveticaNeueLT Std" w:hAnsi="HelveticaNeueLT Std"/>
                <w:bCs/>
              </w:rPr>
              <w:t>7</w:t>
            </w:r>
            <w:r w:rsidRPr="00E765B8">
              <w:rPr>
                <w:rFonts w:ascii="HelveticaNeueLT Std" w:hAnsi="HelveticaNeueLT Std"/>
                <w:bCs/>
              </w:rPr>
              <w:t xml:space="preserve"> de marzo del 2020</w:t>
            </w:r>
          </w:p>
        </w:tc>
      </w:tr>
    </w:tbl>
    <w:p w:rsidR="00E85165" w:rsidRPr="00017339" w:rsidRDefault="00E85165" w:rsidP="00E85165">
      <w:pPr>
        <w:pStyle w:val="Textoindependiente"/>
        <w:spacing w:before="1"/>
        <w:ind w:left="2268" w:right="-1554"/>
        <w:rPr>
          <w:noProof/>
          <w:sz w:val="16"/>
          <w:lang w:val="es-MX" w:eastAsia="es-MX" w:bidi="ar-SA"/>
        </w:rPr>
      </w:pPr>
      <w:r>
        <w:rPr>
          <w:b/>
          <w:sz w:val="12"/>
          <w:u w:val="single"/>
        </w:rPr>
        <w:t xml:space="preserve">     </w:t>
      </w:r>
      <w:r w:rsidRPr="00A7316E">
        <w:rPr>
          <w:b/>
          <w:sz w:val="12"/>
          <w:u w:val="single"/>
        </w:rPr>
        <w:t>TODA COPIA EN PAPEL ES UN “DOCUMENTO NO CONTROLADO” A EXCEPCIÓN DEL</w:t>
      </w:r>
      <w:r w:rsidRPr="00A7316E">
        <w:rPr>
          <w:b/>
          <w:spacing w:val="-20"/>
          <w:sz w:val="12"/>
          <w:u w:val="single"/>
        </w:rPr>
        <w:t xml:space="preserve"> </w:t>
      </w:r>
      <w:r w:rsidRPr="00A7316E">
        <w:rPr>
          <w:b/>
          <w:sz w:val="12"/>
          <w:u w:val="single"/>
        </w:rPr>
        <w:t>ORIGINAL</w:t>
      </w:r>
    </w:p>
    <w:p w:rsidR="005E6956" w:rsidRDefault="005E6956" w:rsidP="00435837">
      <w:pPr>
        <w:pStyle w:val="Textoindependiente"/>
        <w:spacing w:before="1"/>
        <w:rPr>
          <w:noProof/>
          <w:lang w:val="es-MX" w:eastAsia="es-MX" w:bidi="ar-SA"/>
        </w:rPr>
      </w:pPr>
    </w:p>
    <w:tbl>
      <w:tblPr>
        <w:tblStyle w:val="Tablaconcuadrcula"/>
        <w:tblW w:w="1007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SECRETARÍA DE EDUCACIÓN</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AV. 16 DE SEPTIEMBRE No. 54</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SUBSECRETARÍA DE EDUCACIÓN  SUPERIOR Y NORMAL </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COACALCO DE BERRIOZÁBAL, MÉXICO </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DIRECCIÓN GENERAL DE EDUCACIÓN SUPERIOR</w:t>
            </w:r>
          </w:p>
        </w:tc>
        <w:tc>
          <w:tcPr>
            <w:tcW w:w="4975" w:type="dxa"/>
          </w:tcPr>
          <w:p w:rsidR="00E85165" w:rsidRPr="00017339" w:rsidRDefault="00E85165" w:rsidP="00DD62F1">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TELS. (0155) 2159-4324, 2159-4325, 2159-4468</w:t>
            </w:r>
          </w:p>
        </w:tc>
      </w:tr>
      <w:tr w:rsidR="00E85165" w:rsidRPr="00017339" w:rsidTr="00DD62F1">
        <w:tc>
          <w:tcPr>
            <w:tcW w:w="5103" w:type="dxa"/>
          </w:tcPr>
          <w:p w:rsidR="00E85165" w:rsidRPr="00017339" w:rsidRDefault="00E85165" w:rsidP="00DD62F1">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TECNOLÓGICO DE ESTUDIOS SUPERIORES DE COACALCO</w:t>
            </w:r>
          </w:p>
        </w:tc>
        <w:tc>
          <w:tcPr>
            <w:tcW w:w="4975" w:type="dxa"/>
          </w:tcPr>
          <w:p w:rsidR="00E85165" w:rsidRPr="00017339" w:rsidRDefault="00DD62F1" w:rsidP="00DD62F1">
            <w:pPr>
              <w:rPr>
                <w:rFonts w:ascii="HelveticaNeueLT Std" w:eastAsiaTheme="minorHAnsi" w:hAnsi="HelveticaNeueLT Std"/>
                <w:sz w:val="8"/>
                <w:szCs w:val="16"/>
                <w:lang w:bidi="ar-SA"/>
              </w:rPr>
            </w:pPr>
            <w:hyperlink r:id="rId31" w:history="1">
              <w:r w:rsidR="00E85165" w:rsidRPr="00017339">
                <w:rPr>
                  <w:rFonts w:ascii="HelveticaNeueLT Std" w:eastAsiaTheme="minorHAnsi" w:hAnsi="HelveticaNeueLT Std"/>
                  <w:color w:val="0000FF" w:themeColor="hyperlink"/>
                  <w:sz w:val="8"/>
                  <w:szCs w:val="16"/>
                  <w:u w:val="single"/>
                  <w:lang w:bidi="ar-SA"/>
                </w:rPr>
                <w:t>www.tecnologicodecoacalco.edu.mx</w:t>
              </w:r>
            </w:hyperlink>
            <w:r w:rsidR="00E85165" w:rsidRPr="00017339">
              <w:rPr>
                <w:rFonts w:ascii="HelveticaNeueLT Std" w:eastAsiaTheme="minorHAnsi" w:hAnsi="HelveticaNeueLT Std"/>
                <w:sz w:val="8"/>
                <w:szCs w:val="16"/>
                <w:lang w:bidi="ar-SA"/>
              </w:rPr>
              <w:t xml:space="preserve"> </w:t>
            </w:r>
          </w:p>
        </w:tc>
      </w:tr>
    </w:tbl>
    <w:p w:rsidR="005E6956" w:rsidRDefault="005E6956"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p w:rsidR="005E6956" w:rsidRDefault="005E6956" w:rsidP="00435837">
      <w:pPr>
        <w:pStyle w:val="Textoindependiente"/>
        <w:spacing w:before="1"/>
        <w:rPr>
          <w:noProof/>
          <w:lang w:val="es-MX" w:eastAsia="es-MX" w:bidi="ar-SA"/>
        </w:rPr>
      </w:pPr>
    </w:p>
    <w:p w:rsidR="0084112B" w:rsidRDefault="0084112B" w:rsidP="00435837">
      <w:pPr>
        <w:pStyle w:val="Textoindependiente"/>
        <w:spacing w:before="1"/>
        <w:rPr>
          <w:noProof/>
          <w:lang w:val="es-MX" w:eastAsia="es-MX" w:bidi="ar-SA"/>
        </w:rPr>
      </w:pPr>
    </w:p>
    <w:tbl>
      <w:tblPr>
        <w:tblpPr w:leftFromText="141" w:rightFromText="141" w:vertAnchor="page" w:horzAnchor="margin" w:tblpY="2440"/>
        <w:tblW w:w="1097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146"/>
        <w:gridCol w:w="2832"/>
        <w:gridCol w:w="2747"/>
        <w:gridCol w:w="2253"/>
      </w:tblGrid>
      <w:tr w:rsidR="00017339" w:rsidTr="00084791">
        <w:trPr>
          <w:trHeight w:val="165"/>
        </w:trPr>
        <w:tc>
          <w:tcPr>
            <w:tcW w:w="3146" w:type="dxa"/>
            <w:vMerge w:val="restart"/>
            <w:vAlign w:val="center"/>
          </w:tcPr>
          <w:p w:rsidR="00017339" w:rsidRPr="00B8410E" w:rsidRDefault="00017339" w:rsidP="00084791">
            <w:pPr>
              <w:pStyle w:val="Encabezado"/>
              <w:jc w:val="center"/>
            </w:pPr>
            <w:r w:rsidRPr="00B8410E">
              <w:object w:dxaOrig="3084" w:dyaOrig="1088">
                <v:shape id="_x0000_i1031" type="#_x0000_t75" style="width:139.5pt;height:33pt" o:ole="">
                  <v:imagedata r:id="rId24" o:title=""/>
                </v:shape>
                <o:OLEObject Type="Embed" ProgID="CorelDRAW.Graphic.14" ShapeID="_x0000_i1031" DrawAspect="Content" ObjectID="_1649588716" r:id="rId32"/>
              </w:object>
            </w:r>
          </w:p>
        </w:tc>
        <w:tc>
          <w:tcPr>
            <w:tcW w:w="5579" w:type="dxa"/>
            <w:gridSpan w:val="2"/>
            <w:vAlign w:val="center"/>
          </w:tcPr>
          <w:p w:rsidR="00017339" w:rsidRPr="00727BE7" w:rsidRDefault="00017339" w:rsidP="00084791">
            <w:pPr>
              <w:pStyle w:val="Encabezado"/>
              <w:jc w:val="center"/>
              <w:rPr>
                <w:rFonts w:ascii="HelveticaNeueLT Std Lt" w:hAnsi="HelveticaNeueLT Std Lt"/>
                <w:b/>
                <w:sz w:val="18"/>
              </w:rPr>
            </w:pPr>
            <w:r w:rsidRPr="00727BE7">
              <w:rPr>
                <w:rFonts w:ascii="HelveticaNeueLT Std Lt" w:hAnsi="HelveticaNeueLT Std Lt"/>
                <w:b/>
                <w:sz w:val="18"/>
              </w:rPr>
              <w:t>Contexto de la Organización</w:t>
            </w:r>
          </w:p>
        </w:tc>
        <w:tc>
          <w:tcPr>
            <w:tcW w:w="2253" w:type="dxa"/>
            <w:vMerge w:val="restart"/>
            <w:vAlign w:val="center"/>
          </w:tcPr>
          <w:p w:rsidR="00017339" w:rsidRPr="00B8410E" w:rsidRDefault="00017339" w:rsidP="00084791">
            <w:pPr>
              <w:pStyle w:val="Encabezado"/>
              <w:jc w:val="center"/>
            </w:pPr>
            <w:r w:rsidRPr="002B44C3">
              <w:rPr>
                <w:noProof/>
                <w:lang w:val="es-MX" w:eastAsia="es-MX" w:bidi="ar-SA"/>
              </w:rPr>
              <w:drawing>
                <wp:inline distT="0" distB="0" distL="0" distR="0" wp14:anchorId="0A46C1BC" wp14:editId="578302EA">
                  <wp:extent cx="1254409" cy="402608"/>
                  <wp:effectExtent l="0" t="0" r="3175" b="0"/>
                  <wp:docPr id="30" name="Imagen 30" descr="Descripción: 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Descripción: G:\Punto 4 Escudo y significad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9856" cy="417195"/>
                          </a:xfrm>
                          <a:prstGeom prst="rect">
                            <a:avLst/>
                          </a:prstGeom>
                          <a:noFill/>
                          <a:ln>
                            <a:noFill/>
                          </a:ln>
                        </pic:spPr>
                      </pic:pic>
                    </a:graphicData>
                  </a:graphic>
                </wp:inline>
              </w:drawing>
            </w:r>
          </w:p>
        </w:tc>
      </w:tr>
      <w:tr w:rsidR="00017339" w:rsidTr="00084791">
        <w:trPr>
          <w:trHeight w:val="181"/>
        </w:trPr>
        <w:tc>
          <w:tcPr>
            <w:tcW w:w="3146" w:type="dxa"/>
            <w:vMerge/>
          </w:tcPr>
          <w:p w:rsidR="00017339" w:rsidRPr="00B8410E" w:rsidRDefault="00017339" w:rsidP="00084791">
            <w:pPr>
              <w:pStyle w:val="Encabezado"/>
            </w:pPr>
          </w:p>
        </w:tc>
        <w:tc>
          <w:tcPr>
            <w:tcW w:w="5579" w:type="dxa"/>
            <w:gridSpan w:val="2"/>
            <w:vAlign w:val="center"/>
          </w:tcPr>
          <w:p w:rsidR="00017339" w:rsidRPr="00727BE7" w:rsidRDefault="00017339" w:rsidP="00084791">
            <w:pPr>
              <w:pStyle w:val="Encabezado"/>
              <w:jc w:val="center"/>
              <w:rPr>
                <w:rFonts w:ascii="HelveticaNeueLT Std Lt" w:hAnsi="HelveticaNeueLT Std Lt"/>
                <w:b/>
                <w:sz w:val="18"/>
                <w:szCs w:val="24"/>
              </w:rPr>
            </w:pPr>
            <w:r w:rsidRPr="00727BE7">
              <w:rPr>
                <w:rFonts w:ascii="HelveticaNeueLT Std Lt" w:hAnsi="HelveticaNeueLT Std Lt"/>
                <w:b/>
                <w:sz w:val="18"/>
                <w:szCs w:val="24"/>
              </w:rPr>
              <w:t>FORMATO</w:t>
            </w:r>
          </w:p>
        </w:tc>
        <w:tc>
          <w:tcPr>
            <w:tcW w:w="2253" w:type="dxa"/>
            <w:vMerge/>
          </w:tcPr>
          <w:p w:rsidR="00017339" w:rsidRPr="00B8410E" w:rsidRDefault="00017339" w:rsidP="00084791">
            <w:pPr>
              <w:pStyle w:val="Encabezado"/>
            </w:pPr>
          </w:p>
        </w:tc>
      </w:tr>
      <w:tr w:rsidR="00017339" w:rsidTr="00084791">
        <w:trPr>
          <w:trHeight w:val="181"/>
        </w:trPr>
        <w:tc>
          <w:tcPr>
            <w:tcW w:w="3146" w:type="dxa"/>
            <w:vMerge/>
          </w:tcPr>
          <w:p w:rsidR="00017339" w:rsidRPr="00B8410E" w:rsidRDefault="00017339" w:rsidP="00084791">
            <w:pPr>
              <w:pStyle w:val="Encabezado"/>
            </w:pPr>
          </w:p>
        </w:tc>
        <w:tc>
          <w:tcPr>
            <w:tcW w:w="5579" w:type="dxa"/>
            <w:gridSpan w:val="2"/>
            <w:vAlign w:val="center"/>
          </w:tcPr>
          <w:p w:rsidR="00017339" w:rsidRPr="00727BE7" w:rsidRDefault="00017339" w:rsidP="00084791">
            <w:pPr>
              <w:pStyle w:val="Encabezado"/>
              <w:jc w:val="center"/>
              <w:rPr>
                <w:rFonts w:ascii="HelveticaNeueLT Std Lt" w:hAnsi="HelveticaNeueLT Std Lt"/>
                <w:b/>
                <w:sz w:val="18"/>
                <w:szCs w:val="24"/>
              </w:rPr>
            </w:pPr>
            <w:r w:rsidRPr="00727BE7">
              <w:rPr>
                <w:rFonts w:ascii="HelveticaNeueLT Std Lt" w:hAnsi="HelveticaNeueLT Std Lt"/>
                <w:b/>
                <w:sz w:val="18"/>
                <w:szCs w:val="24"/>
              </w:rPr>
              <w:t>FO-TESCo-88</w:t>
            </w:r>
          </w:p>
        </w:tc>
        <w:tc>
          <w:tcPr>
            <w:tcW w:w="2253" w:type="dxa"/>
            <w:vMerge/>
          </w:tcPr>
          <w:p w:rsidR="00017339" w:rsidRPr="00B8410E" w:rsidRDefault="00017339" w:rsidP="00084791">
            <w:pPr>
              <w:pStyle w:val="Encabezado"/>
            </w:pPr>
          </w:p>
        </w:tc>
      </w:tr>
      <w:tr w:rsidR="00017339" w:rsidTr="00084791">
        <w:trPr>
          <w:trHeight w:val="28"/>
        </w:trPr>
        <w:tc>
          <w:tcPr>
            <w:tcW w:w="3146" w:type="dxa"/>
            <w:vMerge/>
          </w:tcPr>
          <w:p w:rsidR="00017339" w:rsidRPr="00B8410E" w:rsidRDefault="00017339" w:rsidP="00084791">
            <w:pPr>
              <w:pStyle w:val="Encabezado"/>
            </w:pPr>
          </w:p>
        </w:tc>
        <w:tc>
          <w:tcPr>
            <w:tcW w:w="2832" w:type="dxa"/>
            <w:vAlign w:val="center"/>
          </w:tcPr>
          <w:p w:rsidR="00017339" w:rsidRPr="00727BE7" w:rsidRDefault="00E85165" w:rsidP="00084791">
            <w:pPr>
              <w:pStyle w:val="Encabezado"/>
              <w:jc w:val="center"/>
              <w:rPr>
                <w:rFonts w:ascii="HelveticaNeueLT Std Lt" w:hAnsi="HelveticaNeueLT Std Lt"/>
                <w:b/>
                <w:sz w:val="18"/>
              </w:rPr>
            </w:pPr>
            <w:r>
              <w:rPr>
                <w:rFonts w:ascii="HelveticaNeueLT Std Lt" w:hAnsi="HelveticaNeueLT Std Lt"/>
                <w:sz w:val="18"/>
              </w:rPr>
              <w:t>Versión: 5</w:t>
            </w:r>
          </w:p>
        </w:tc>
        <w:tc>
          <w:tcPr>
            <w:tcW w:w="2746" w:type="dxa"/>
            <w:vAlign w:val="center"/>
          </w:tcPr>
          <w:p w:rsidR="00017339" w:rsidRPr="00727BE7" w:rsidRDefault="00017339" w:rsidP="00E85165">
            <w:pPr>
              <w:tabs>
                <w:tab w:val="center" w:pos="4419"/>
                <w:tab w:val="right" w:pos="8838"/>
              </w:tabs>
              <w:rPr>
                <w:rFonts w:ascii="HelveticaNeueLT Std Lt" w:eastAsia="Times New Roman" w:hAnsi="HelveticaNeueLT Std Lt"/>
                <w:sz w:val="18"/>
              </w:rPr>
            </w:pPr>
            <w:r w:rsidRPr="00727BE7">
              <w:rPr>
                <w:rFonts w:ascii="HelveticaNeueLT Std Lt" w:eastAsia="Times New Roman" w:hAnsi="HelveticaNeueLT Std Lt"/>
                <w:sz w:val="18"/>
              </w:rPr>
              <w:t xml:space="preserve">Pág: </w:t>
            </w:r>
            <w:r w:rsidRPr="00727BE7">
              <w:rPr>
                <w:rFonts w:ascii="HelveticaNeueLT Std Lt" w:eastAsia="Times New Roman" w:hAnsi="HelveticaNeueLT Std Lt"/>
                <w:snapToGrid w:val="0"/>
                <w:sz w:val="18"/>
              </w:rPr>
              <w:fldChar w:fldCharType="begin"/>
            </w:r>
            <w:r w:rsidRPr="00727BE7">
              <w:rPr>
                <w:rFonts w:ascii="HelveticaNeueLT Std Lt" w:eastAsia="Times New Roman" w:hAnsi="HelveticaNeueLT Std Lt"/>
                <w:snapToGrid w:val="0"/>
                <w:sz w:val="18"/>
              </w:rPr>
              <w:instrText xml:space="preserve"> PAGE </w:instrText>
            </w:r>
            <w:r w:rsidRPr="00727BE7">
              <w:rPr>
                <w:rFonts w:ascii="HelveticaNeueLT Std Lt" w:eastAsia="Times New Roman" w:hAnsi="HelveticaNeueLT Std Lt"/>
                <w:snapToGrid w:val="0"/>
                <w:sz w:val="18"/>
              </w:rPr>
              <w:fldChar w:fldCharType="separate"/>
            </w:r>
            <w:r w:rsidRPr="00727BE7">
              <w:rPr>
                <w:rFonts w:ascii="HelveticaNeueLT Std Lt" w:eastAsia="Times New Roman" w:hAnsi="HelveticaNeueLT Std Lt"/>
                <w:noProof/>
                <w:snapToGrid w:val="0"/>
                <w:sz w:val="18"/>
              </w:rPr>
              <w:t>1</w:t>
            </w:r>
            <w:r w:rsidRPr="00727BE7">
              <w:rPr>
                <w:rFonts w:ascii="HelveticaNeueLT Std Lt" w:eastAsia="Times New Roman" w:hAnsi="HelveticaNeueLT Std Lt"/>
                <w:snapToGrid w:val="0"/>
                <w:sz w:val="18"/>
              </w:rPr>
              <w:fldChar w:fldCharType="end"/>
            </w:r>
            <w:r w:rsidRPr="00727BE7">
              <w:rPr>
                <w:rFonts w:ascii="HelveticaNeueLT Std Lt" w:eastAsia="Times New Roman" w:hAnsi="HelveticaNeueLT Std Lt"/>
                <w:snapToGrid w:val="0"/>
                <w:sz w:val="18"/>
              </w:rPr>
              <w:t xml:space="preserve"> de </w:t>
            </w:r>
            <w:r w:rsidR="00E85165">
              <w:rPr>
                <w:rFonts w:ascii="HelveticaNeueLT Std Lt" w:eastAsia="Times New Roman" w:hAnsi="HelveticaNeueLT Std Lt"/>
                <w:sz w:val="18"/>
              </w:rPr>
              <w:t>2</w:t>
            </w:r>
          </w:p>
        </w:tc>
        <w:tc>
          <w:tcPr>
            <w:tcW w:w="2253" w:type="dxa"/>
            <w:vMerge/>
          </w:tcPr>
          <w:p w:rsidR="00017339" w:rsidRPr="00B8410E" w:rsidRDefault="00017339" w:rsidP="00084791">
            <w:pPr>
              <w:pStyle w:val="Encabezado"/>
            </w:pPr>
          </w:p>
        </w:tc>
      </w:tr>
    </w:tbl>
    <w:p w:rsidR="0084112B" w:rsidRDefault="0084112B" w:rsidP="00435837">
      <w:pPr>
        <w:pStyle w:val="Textoindependiente"/>
        <w:spacing w:before="1"/>
        <w:rPr>
          <w:noProof/>
          <w:lang w:val="es-MX" w:eastAsia="es-MX" w:bidi="ar-SA"/>
        </w:rPr>
      </w:pPr>
    </w:p>
    <w:tbl>
      <w:tblPr>
        <w:tblW w:w="11112" w:type="dxa"/>
        <w:tblInd w:w="202" w:type="dxa"/>
        <w:tblLayout w:type="fixed"/>
        <w:tblCellMar>
          <w:left w:w="70" w:type="dxa"/>
          <w:right w:w="70" w:type="dxa"/>
        </w:tblCellMar>
        <w:tblLook w:val="04A0" w:firstRow="1" w:lastRow="0" w:firstColumn="1" w:lastColumn="0" w:noHBand="0" w:noVBand="1"/>
      </w:tblPr>
      <w:tblGrid>
        <w:gridCol w:w="639"/>
        <w:gridCol w:w="850"/>
        <w:gridCol w:w="709"/>
        <w:gridCol w:w="851"/>
        <w:gridCol w:w="850"/>
        <w:gridCol w:w="1276"/>
        <w:gridCol w:w="709"/>
        <w:gridCol w:w="567"/>
        <w:gridCol w:w="567"/>
        <w:gridCol w:w="708"/>
        <w:gridCol w:w="851"/>
        <w:gridCol w:w="830"/>
        <w:gridCol w:w="729"/>
        <w:gridCol w:w="916"/>
        <w:gridCol w:w="60"/>
      </w:tblGrid>
      <w:tr w:rsidR="00017339" w:rsidRPr="005E6956" w:rsidTr="005E6956">
        <w:trPr>
          <w:gridAfter w:val="1"/>
          <w:wAfter w:w="60" w:type="dxa"/>
          <w:trHeight w:val="465"/>
        </w:trPr>
        <w:tc>
          <w:tcPr>
            <w:tcW w:w="148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7339" w:rsidRPr="005E6956" w:rsidRDefault="00017339" w:rsidP="00084791">
            <w:pP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Cuestiones Externas / Internas</w:t>
            </w:r>
          </w:p>
        </w:tc>
        <w:tc>
          <w:tcPr>
            <w:tcW w:w="709"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51" w:type="dxa"/>
            <w:tcBorders>
              <w:top w:val="nil"/>
              <w:left w:val="nil"/>
              <w:bottom w:val="nil"/>
              <w:right w:val="nil"/>
            </w:tcBorders>
            <w:shd w:val="clear" w:color="auto" w:fill="auto"/>
            <w:hideMark/>
          </w:tcPr>
          <w:p w:rsidR="00017339" w:rsidRPr="005E6956" w:rsidRDefault="00017339" w:rsidP="00084791">
            <w:pPr>
              <w:jc w:val="center"/>
              <w:rPr>
                <w:rFonts w:ascii="HelveticaNeueLT Std" w:eastAsia="Times New Roman" w:hAnsi="HelveticaNeueLT Std"/>
                <w:color w:val="000000"/>
                <w:sz w:val="12"/>
                <w:szCs w:val="12"/>
                <w:lang w:eastAsia="es-MX"/>
              </w:rPr>
            </w:pPr>
          </w:p>
        </w:tc>
        <w:tc>
          <w:tcPr>
            <w:tcW w:w="850"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1276"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09"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567"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567"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08"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51"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30"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29" w:type="dxa"/>
            <w:tcBorders>
              <w:top w:val="nil"/>
              <w:left w:val="nil"/>
              <w:bottom w:val="nil"/>
              <w:right w:val="nil"/>
            </w:tcBorders>
            <w:shd w:val="clear" w:color="auto" w:fill="auto"/>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916" w:type="dxa"/>
            <w:tcBorders>
              <w:top w:val="nil"/>
              <w:left w:val="nil"/>
              <w:bottom w:val="nil"/>
              <w:right w:val="nil"/>
            </w:tcBorders>
            <w:shd w:val="clear" w:color="auto" w:fill="auto"/>
            <w:noWrap/>
            <w:vAlign w:val="bottom"/>
            <w:hideMark/>
          </w:tcPr>
          <w:p w:rsidR="00017339" w:rsidRPr="005E6956" w:rsidRDefault="00017339" w:rsidP="00084791">
            <w:pPr>
              <w:rPr>
                <w:rFonts w:ascii="HelveticaNeueLT Std" w:eastAsia="Times New Roman" w:hAnsi="HelveticaNeueLT Std"/>
                <w:color w:val="000000"/>
                <w:sz w:val="12"/>
                <w:szCs w:val="12"/>
                <w:lang w:eastAsia="es-MX"/>
              </w:rPr>
            </w:pPr>
          </w:p>
        </w:tc>
      </w:tr>
      <w:tr w:rsidR="00017339" w:rsidRPr="005E6956" w:rsidTr="005E6956">
        <w:trPr>
          <w:gridAfter w:val="1"/>
          <w:wAfter w:w="60" w:type="dxa"/>
          <w:trHeight w:val="420"/>
        </w:trPr>
        <w:tc>
          <w:tcPr>
            <w:tcW w:w="148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4.1</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6.1</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6.1</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1276" w:type="dxa"/>
            <w:tcBorders>
              <w:top w:val="single" w:sz="8" w:space="0" w:color="auto"/>
              <w:left w:val="nil"/>
              <w:bottom w:val="single" w:sz="8" w:space="0" w:color="auto"/>
              <w:right w:val="single" w:sz="8" w:space="0" w:color="auto"/>
            </w:tcBorders>
            <w:shd w:val="clear" w:color="auto" w:fill="auto"/>
            <w:hideMark/>
          </w:tcPr>
          <w:p w:rsidR="00017339" w:rsidRPr="005E6956" w:rsidRDefault="00017339" w:rsidP="00084791">
            <w:pP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 </w:t>
            </w:r>
          </w:p>
        </w:tc>
        <w:tc>
          <w:tcPr>
            <w:tcW w:w="709" w:type="dxa"/>
            <w:tcBorders>
              <w:top w:val="single" w:sz="8" w:space="0" w:color="auto"/>
              <w:left w:val="nil"/>
              <w:bottom w:val="single" w:sz="8" w:space="0" w:color="auto"/>
              <w:right w:val="single" w:sz="8" w:space="0" w:color="auto"/>
            </w:tcBorders>
            <w:shd w:val="clear" w:color="auto" w:fill="auto"/>
            <w:hideMark/>
          </w:tcPr>
          <w:p w:rsidR="00017339" w:rsidRPr="005E6956" w:rsidRDefault="00017339" w:rsidP="00084791">
            <w:pP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 </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729"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c>
          <w:tcPr>
            <w:tcW w:w="916"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9.1.1</w:t>
            </w:r>
          </w:p>
        </w:tc>
      </w:tr>
      <w:tr w:rsidR="00017339" w:rsidRPr="005E6956" w:rsidTr="005E6956">
        <w:trPr>
          <w:gridAfter w:val="1"/>
          <w:wAfter w:w="60" w:type="dxa"/>
          <w:trHeight w:val="762"/>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Internas/      Externas</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Cuestión</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Riesgo/   oportunidad</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Acciones</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Indicador de referencia</w:t>
            </w:r>
          </w:p>
        </w:tc>
        <w:tc>
          <w:tcPr>
            <w:tcW w:w="127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Formula de medición</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Meta</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Seguimiento</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Frecuencia de medición</w:t>
            </w:r>
          </w:p>
        </w:tc>
        <w:tc>
          <w:tcPr>
            <w:tcW w:w="708"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Responsable de la medición</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Quien recibe la información</w:t>
            </w:r>
          </w:p>
        </w:tc>
        <w:tc>
          <w:tcPr>
            <w:tcW w:w="83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Frecuencia del análisis y evaluación</w:t>
            </w:r>
          </w:p>
        </w:tc>
        <w:tc>
          <w:tcPr>
            <w:tcW w:w="729" w:type="dxa"/>
            <w:tcBorders>
              <w:top w:val="nil"/>
              <w:left w:val="nil"/>
              <w:bottom w:val="single" w:sz="4" w:space="0" w:color="auto"/>
              <w:right w:val="single" w:sz="4" w:space="0" w:color="auto"/>
            </w:tcBorders>
            <w:shd w:val="clear" w:color="auto" w:fill="auto"/>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Quien realiza el análisis y evaluación</w:t>
            </w:r>
          </w:p>
        </w:tc>
        <w:tc>
          <w:tcPr>
            <w:tcW w:w="91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Eficacia de las acciones</w:t>
            </w:r>
          </w:p>
        </w:tc>
      </w:tr>
      <w:tr w:rsidR="00017339" w:rsidRPr="005E6956" w:rsidTr="005E6956">
        <w:trPr>
          <w:gridAfter w:val="1"/>
          <w:wAfter w:w="60" w:type="dxa"/>
          <w:trHeight w:val="915"/>
        </w:trPr>
        <w:tc>
          <w:tcPr>
            <w:tcW w:w="63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Externa</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Presupuesto</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 xml:space="preserve"> Recorte presupuestal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Programa de austeridad</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 de ahorro</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Total de ahorro Propuesto  por austeridad / Presupuesto Planeado</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2% anual</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Mensual</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Mensual</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Contabilidad</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Planeación</w:t>
            </w:r>
          </w:p>
        </w:tc>
        <w:tc>
          <w:tcPr>
            <w:tcW w:w="8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72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Finanzas</w:t>
            </w:r>
          </w:p>
        </w:tc>
        <w:tc>
          <w:tcPr>
            <w:tcW w:w="916"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cumplimento del indicador</w:t>
            </w:r>
          </w:p>
        </w:tc>
      </w:tr>
      <w:tr w:rsidR="00017339" w:rsidRPr="005E6956" w:rsidTr="005E6956">
        <w:trPr>
          <w:gridAfter w:val="1"/>
          <w:wAfter w:w="60" w:type="dxa"/>
          <w:trHeight w:val="120"/>
        </w:trPr>
        <w:tc>
          <w:tcPr>
            <w:tcW w:w="63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0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1"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0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08"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1"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30"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2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916"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r>
      <w:tr w:rsidR="00017339" w:rsidRPr="005E6956" w:rsidTr="005E6956">
        <w:trPr>
          <w:gridAfter w:val="1"/>
          <w:wAfter w:w="60" w:type="dxa"/>
          <w:trHeight w:val="500"/>
        </w:trPr>
        <w:tc>
          <w:tcPr>
            <w:tcW w:w="63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0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No exceder las partidas presupuestales</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No exceder las partidas presupuestales</w:t>
            </w:r>
          </w:p>
        </w:tc>
        <w:tc>
          <w:tcPr>
            <w:tcW w:w="127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Partidas cubiertas reprogramadas/    partidas planeadas reprogramadas</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0              partidas presupuestales excedidas</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Mensual</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Mensual</w:t>
            </w:r>
          </w:p>
        </w:tc>
        <w:tc>
          <w:tcPr>
            <w:tcW w:w="708"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Contabilidad</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planeación</w:t>
            </w:r>
          </w:p>
        </w:tc>
        <w:tc>
          <w:tcPr>
            <w:tcW w:w="83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72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Finanzas</w:t>
            </w:r>
          </w:p>
        </w:tc>
        <w:tc>
          <w:tcPr>
            <w:tcW w:w="91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cumplimento del indicador</w:t>
            </w:r>
          </w:p>
        </w:tc>
      </w:tr>
      <w:tr w:rsidR="00017339" w:rsidRPr="005E6956" w:rsidTr="005E6956">
        <w:trPr>
          <w:gridAfter w:val="1"/>
          <w:wAfter w:w="60" w:type="dxa"/>
          <w:trHeight w:val="653"/>
        </w:trPr>
        <w:tc>
          <w:tcPr>
            <w:tcW w:w="63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 xml:space="preserve">Interna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 xml:space="preserve">Convenios con las empresas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No tener los convenios suficientes para la realización de Servicio Social y Residencias profesionales</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Incrementar los    convenios con las empresas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 xml:space="preserve">Cumplimiento de realización de servicio social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Total de convenios realizados / total de convenios planeados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95%</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Servicio Social</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Servicio Social</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729"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Servicio Social</w:t>
            </w:r>
          </w:p>
        </w:tc>
        <w:tc>
          <w:tcPr>
            <w:tcW w:w="916" w:type="dxa"/>
            <w:vMerge w:val="restart"/>
            <w:tcBorders>
              <w:top w:val="nil"/>
              <w:left w:val="single" w:sz="4" w:space="0" w:color="auto"/>
              <w:bottom w:val="single" w:sz="4"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cumplimiento de los indicadores</w:t>
            </w:r>
          </w:p>
        </w:tc>
      </w:tr>
      <w:tr w:rsidR="00017339" w:rsidRPr="005E6956" w:rsidTr="005E6956">
        <w:trPr>
          <w:gridAfter w:val="1"/>
          <w:wAfter w:w="60" w:type="dxa"/>
          <w:trHeight w:val="362"/>
        </w:trPr>
        <w:tc>
          <w:tcPr>
            <w:tcW w:w="63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0"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0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1"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residencias profesionales</w:t>
            </w:r>
          </w:p>
        </w:tc>
        <w:tc>
          <w:tcPr>
            <w:tcW w:w="1276" w:type="dxa"/>
            <w:tcBorders>
              <w:top w:val="single" w:sz="4" w:space="0" w:color="auto"/>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Total de residencias realizados / total de residencias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95%</w:t>
            </w:r>
          </w:p>
        </w:tc>
        <w:tc>
          <w:tcPr>
            <w:tcW w:w="567"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567"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08"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51"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830"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729"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c>
          <w:tcPr>
            <w:tcW w:w="916" w:type="dxa"/>
            <w:vMerge/>
            <w:tcBorders>
              <w:top w:val="nil"/>
              <w:left w:val="single" w:sz="4" w:space="0" w:color="auto"/>
              <w:bottom w:val="single" w:sz="4"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0"/>
                <w:szCs w:val="12"/>
                <w:lang w:eastAsia="es-MX"/>
              </w:rPr>
            </w:pPr>
          </w:p>
        </w:tc>
      </w:tr>
      <w:tr w:rsidR="00017339" w:rsidRPr="005E6956" w:rsidTr="005E6956">
        <w:trPr>
          <w:gridAfter w:val="1"/>
          <w:wAfter w:w="60" w:type="dxa"/>
          <w:trHeight w:val="517"/>
        </w:trPr>
        <w:tc>
          <w:tcPr>
            <w:tcW w:w="639" w:type="dxa"/>
            <w:tcBorders>
              <w:top w:val="nil"/>
              <w:left w:val="single" w:sz="4" w:space="0" w:color="auto"/>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Externas</w:t>
            </w:r>
          </w:p>
        </w:tc>
        <w:tc>
          <w:tcPr>
            <w:tcW w:w="850"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Directivos</w:t>
            </w:r>
          </w:p>
        </w:tc>
        <w:tc>
          <w:tcPr>
            <w:tcW w:w="709"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Cambio de personal</w:t>
            </w:r>
          </w:p>
        </w:tc>
        <w:tc>
          <w:tcPr>
            <w:tcW w:w="851"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preparar entrega de puestos</w:t>
            </w:r>
          </w:p>
        </w:tc>
        <w:tc>
          <w:tcPr>
            <w:tcW w:w="850"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total de plazas</w:t>
            </w:r>
          </w:p>
        </w:tc>
        <w:tc>
          <w:tcPr>
            <w:tcW w:w="1276" w:type="dxa"/>
            <w:tcBorders>
              <w:top w:val="single" w:sz="4" w:space="0" w:color="auto"/>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total de plazas cubiertas / total de plazas planeadas</w:t>
            </w:r>
          </w:p>
        </w:tc>
        <w:tc>
          <w:tcPr>
            <w:tcW w:w="709"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95%</w:t>
            </w:r>
          </w:p>
        </w:tc>
        <w:tc>
          <w:tcPr>
            <w:tcW w:w="567"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Sexenal</w:t>
            </w:r>
          </w:p>
        </w:tc>
        <w:tc>
          <w:tcPr>
            <w:tcW w:w="567"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Sexenal</w:t>
            </w:r>
          </w:p>
        </w:tc>
        <w:tc>
          <w:tcPr>
            <w:tcW w:w="708"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RH</w:t>
            </w:r>
          </w:p>
        </w:tc>
        <w:tc>
          <w:tcPr>
            <w:tcW w:w="851"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Director  General</w:t>
            </w:r>
          </w:p>
        </w:tc>
        <w:tc>
          <w:tcPr>
            <w:tcW w:w="830"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Anual</w:t>
            </w:r>
          </w:p>
        </w:tc>
        <w:tc>
          <w:tcPr>
            <w:tcW w:w="729"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RH</w:t>
            </w:r>
          </w:p>
        </w:tc>
        <w:tc>
          <w:tcPr>
            <w:tcW w:w="916"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cumplimento del indicador</w:t>
            </w:r>
          </w:p>
        </w:tc>
      </w:tr>
      <w:tr w:rsidR="00017339" w:rsidRPr="005E6956" w:rsidTr="005E6956">
        <w:trPr>
          <w:trHeight w:val="170"/>
        </w:trPr>
        <w:tc>
          <w:tcPr>
            <w:tcW w:w="11112"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 </w:t>
            </w:r>
          </w:p>
        </w:tc>
      </w:tr>
      <w:tr w:rsidR="00017339" w:rsidRPr="005E6956" w:rsidTr="005E6956">
        <w:trPr>
          <w:gridAfter w:val="1"/>
          <w:wAfter w:w="60" w:type="dxa"/>
          <w:trHeight w:val="225"/>
        </w:trPr>
        <w:tc>
          <w:tcPr>
            <w:tcW w:w="639"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850"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709"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851"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850"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1276"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709"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567"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567"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708"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851"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830"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729"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c>
          <w:tcPr>
            <w:tcW w:w="916" w:type="dxa"/>
            <w:tcBorders>
              <w:top w:val="nil"/>
              <w:left w:val="nil"/>
              <w:bottom w:val="nil"/>
              <w:right w:val="nil"/>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p>
        </w:tc>
      </w:tr>
      <w:tr w:rsidR="00017339" w:rsidRPr="005E6956" w:rsidTr="005E6956">
        <w:trPr>
          <w:trHeight w:val="330"/>
        </w:trPr>
        <w:tc>
          <w:tcPr>
            <w:tcW w:w="11112"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4.2</w:t>
            </w:r>
          </w:p>
        </w:tc>
      </w:tr>
      <w:tr w:rsidR="00017339" w:rsidRPr="005E6956" w:rsidTr="005E6956">
        <w:trPr>
          <w:gridAfter w:val="1"/>
          <w:wAfter w:w="60" w:type="dxa"/>
          <w:trHeight w:val="63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Partes interesadas</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Expectativas o requisitos</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Riesgo/   oportunidad</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Acciones</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Indicador de referencia</w:t>
            </w:r>
          </w:p>
        </w:tc>
        <w:tc>
          <w:tcPr>
            <w:tcW w:w="127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Formula de medición</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Meta</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Seguimiento</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Frecuencia de medición</w:t>
            </w:r>
          </w:p>
        </w:tc>
        <w:tc>
          <w:tcPr>
            <w:tcW w:w="708"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Responsable de la medición</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Quien recibe la información</w:t>
            </w:r>
          </w:p>
        </w:tc>
        <w:tc>
          <w:tcPr>
            <w:tcW w:w="830" w:type="dxa"/>
            <w:tcBorders>
              <w:top w:val="nil"/>
              <w:left w:val="nil"/>
              <w:bottom w:val="single" w:sz="4" w:space="0" w:color="auto"/>
              <w:right w:val="single" w:sz="4" w:space="0" w:color="auto"/>
            </w:tcBorders>
            <w:shd w:val="clear" w:color="auto" w:fill="auto"/>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Frecuencia del análisis y evaluación</w:t>
            </w:r>
          </w:p>
        </w:tc>
        <w:tc>
          <w:tcPr>
            <w:tcW w:w="729" w:type="dxa"/>
            <w:tcBorders>
              <w:top w:val="nil"/>
              <w:left w:val="nil"/>
              <w:bottom w:val="single" w:sz="4" w:space="0" w:color="auto"/>
              <w:right w:val="single" w:sz="4" w:space="0" w:color="auto"/>
            </w:tcBorders>
            <w:shd w:val="clear" w:color="auto" w:fill="auto"/>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Quien realiza el análisis y evaluación</w:t>
            </w:r>
          </w:p>
        </w:tc>
        <w:tc>
          <w:tcPr>
            <w:tcW w:w="916" w:type="dxa"/>
            <w:tcBorders>
              <w:top w:val="nil"/>
              <w:left w:val="nil"/>
              <w:bottom w:val="single" w:sz="4" w:space="0" w:color="auto"/>
              <w:right w:val="single" w:sz="4" w:space="0" w:color="auto"/>
            </w:tcBorders>
            <w:shd w:val="clear" w:color="auto" w:fill="auto"/>
            <w:hideMark/>
          </w:tcPr>
          <w:p w:rsidR="00017339" w:rsidRPr="005E6956" w:rsidRDefault="00017339" w:rsidP="00084791">
            <w:pPr>
              <w:jc w:val="center"/>
              <w:rPr>
                <w:rFonts w:ascii="HelveticaNeueLT Std" w:eastAsia="Times New Roman" w:hAnsi="HelveticaNeueLT Std"/>
                <w:b/>
                <w:bCs/>
                <w:color w:val="000000"/>
                <w:sz w:val="12"/>
                <w:szCs w:val="12"/>
                <w:lang w:eastAsia="es-MX"/>
              </w:rPr>
            </w:pPr>
            <w:r w:rsidRPr="005E6956">
              <w:rPr>
                <w:rFonts w:ascii="HelveticaNeueLT Std" w:eastAsia="Times New Roman" w:hAnsi="HelveticaNeueLT Std"/>
                <w:b/>
                <w:bCs/>
                <w:color w:val="000000"/>
                <w:sz w:val="12"/>
                <w:szCs w:val="12"/>
                <w:lang w:eastAsia="es-MX"/>
              </w:rPr>
              <w:t>Eficacia de las acciones</w:t>
            </w:r>
          </w:p>
        </w:tc>
      </w:tr>
      <w:tr w:rsidR="00017339" w:rsidRPr="005E6956" w:rsidTr="005E6956">
        <w:trPr>
          <w:gridAfter w:val="1"/>
          <w:wAfter w:w="60" w:type="dxa"/>
          <w:trHeight w:val="767"/>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rsidR="00017339" w:rsidRPr="005E6956" w:rsidRDefault="00017339" w:rsidP="00084791">
            <w:pP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Empleadores</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Que los alumnos tengan los conocimientos suficientes</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Los que se incorporan en las empresa no tengan los conocimientos suficientes</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Cumplir las planeaciones didácticas de cada materia</w:t>
            </w:r>
          </w:p>
        </w:tc>
        <w:tc>
          <w:tcPr>
            <w:tcW w:w="85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aprovechamiento</w:t>
            </w:r>
          </w:p>
        </w:tc>
        <w:tc>
          <w:tcPr>
            <w:tcW w:w="127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Alumnos contratados/alumnos que solicitaron empleo</w:t>
            </w:r>
          </w:p>
        </w:tc>
        <w:tc>
          <w:tcPr>
            <w:tcW w:w="70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u w:val="single"/>
                <w:lang w:eastAsia="es-MX"/>
              </w:rPr>
              <w:t>&gt;</w:t>
            </w:r>
            <w:r w:rsidRPr="005E6956">
              <w:rPr>
                <w:rFonts w:ascii="HelveticaNeueLT Std" w:eastAsia="Times New Roman" w:hAnsi="HelveticaNeueLT Std"/>
                <w:color w:val="000000"/>
                <w:sz w:val="10"/>
                <w:szCs w:val="12"/>
                <w:lang w:eastAsia="es-MX"/>
              </w:rPr>
              <w:t xml:space="preserve"> 90%</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567"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708"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Jefaturas de División</w:t>
            </w:r>
          </w:p>
        </w:tc>
        <w:tc>
          <w:tcPr>
            <w:tcW w:w="851"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Director Académico</w:t>
            </w:r>
          </w:p>
        </w:tc>
        <w:tc>
          <w:tcPr>
            <w:tcW w:w="830"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Semestral</w:t>
            </w:r>
          </w:p>
        </w:tc>
        <w:tc>
          <w:tcPr>
            <w:tcW w:w="729"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Director Académico</w:t>
            </w:r>
          </w:p>
        </w:tc>
        <w:tc>
          <w:tcPr>
            <w:tcW w:w="916" w:type="dxa"/>
            <w:tcBorders>
              <w:top w:val="nil"/>
              <w:left w:val="nil"/>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cumplimiento del indicador</w:t>
            </w:r>
          </w:p>
        </w:tc>
      </w:tr>
      <w:tr w:rsidR="00017339" w:rsidRPr="005E6956" w:rsidTr="005E6956">
        <w:trPr>
          <w:gridAfter w:val="1"/>
          <w:wAfter w:w="60" w:type="dxa"/>
          <w:trHeight w:val="630"/>
        </w:trPr>
        <w:tc>
          <w:tcPr>
            <w:tcW w:w="639"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17339" w:rsidRPr="005E6956" w:rsidRDefault="00017339" w:rsidP="00084791">
            <w:pP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Personal</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Recibir Capacitación</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No impartir los cursos programados y autorizados</w:t>
            </w:r>
          </w:p>
        </w:tc>
        <w:tc>
          <w:tcPr>
            <w:tcW w:w="851" w:type="dxa"/>
            <w:tcBorders>
              <w:top w:val="nil"/>
              <w:left w:val="nil"/>
              <w:bottom w:val="single" w:sz="4" w:space="0" w:color="auto"/>
              <w:right w:val="single" w:sz="4" w:space="0" w:color="auto"/>
            </w:tcBorders>
            <w:shd w:val="clear" w:color="auto" w:fill="auto"/>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Programa de capacitación pertinente autorizado</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Cumplimiento del programa de capacitación</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Cursos impartidos/Cursos planeados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u w:val="single"/>
                <w:lang w:eastAsia="es-MX"/>
              </w:rPr>
              <w:t>&gt;</w:t>
            </w:r>
            <w:r w:rsidRPr="005E6956">
              <w:rPr>
                <w:rFonts w:ascii="HelveticaNeueLT Std" w:eastAsia="Times New Roman" w:hAnsi="HelveticaNeueLT Std"/>
                <w:color w:val="000000"/>
                <w:sz w:val="10"/>
                <w:szCs w:val="12"/>
                <w:lang w:eastAsia="es-MX"/>
              </w:rPr>
              <w:t xml:space="preserve"> 90%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Anual</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Anual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RH</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Subdirección de Planeación</w:t>
            </w: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Anual</w:t>
            </w:r>
          </w:p>
        </w:tc>
        <w:tc>
          <w:tcPr>
            <w:tcW w:w="729"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Jefatura de RH</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0"/>
                <w:szCs w:val="12"/>
                <w:lang w:eastAsia="es-MX"/>
              </w:rPr>
            </w:pPr>
            <w:r w:rsidRPr="005E6956">
              <w:rPr>
                <w:rFonts w:ascii="HelveticaNeueLT Std" w:eastAsia="Times New Roman" w:hAnsi="HelveticaNeueLT Std"/>
                <w:color w:val="000000"/>
                <w:sz w:val="10"/>
                <w:szCs w:val="12"/>
                <w:lang w:eastAsia="es-MX"/>
              </w:rPr>
              <w:t>Nivel de cumplimiento del indicador</w:t>
            </w:r>
          </w:p>
        </w:tc>
      </w:tr>
      <w:tr w:rsidR="00017339" w:rsidRPr="005E6956" w:rsidTr="005E6956">
        <w:trPr>
          <w:gridAfter w:val="1"/>
          <w:wAfter w:w="60" w:type="dxa"/>
          <w:trHeight w:val="128"/>
        </w:trPr>
        <w:tc>
          <w:tcPr>
            <w:tcW w:w="639" w:type="dxa"/>
            <w:vMerge/>
            <w:tcBorders>
              <w:top w:val="nil"/>
              <w:left w:val="single" w:sz="4" w:space="0" w:color="auto"/>
              <w:bottom w:val="single" w:sz="8"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50"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51" w:type="dxa"/>
            <w:tcBorders>
              <w:top w:val="nil"/>
              <w:left w:val="nil"/>
              <w:bottom w:val="nil"/>
              <w:right w:val="single" w:sz="4"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Preveer suficiencia presupuestal</w:t>
            </w:r>
          </w:p>
        </w:tc>
        <w:tc>
          <w:tcPr>
            <w:tcW w:w="850"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1276" w:type="dxa"/>
            <w:vMerge/>
            <w:tcBorders>
              <w:top w:val="nil"/>
              <w:left w:val="single" w:sz="4" w:space="0" w:color="auto"/>
              <w:bottom w:val="single" w:sz="8" w:space="0" w:color="000000"/>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09"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567"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08"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51"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830"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729"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c>
          <w:tcPr>
            <w:tcW w:w="916" w:type="dxa"/>
            <w:vMerge/>
            <w:tcBorders>
              <w:top w:val="nil"/>
              <w:left w:val="single" w:sz="4" w:space="0" w:color="auto"/>
              <w:bottom w:val="single" w:sz="4" w:space="0" w:color="auto"/>
              <w:right w:val="single" w:sz="4" w:space="0" w:color="auto"/>
            </w:tcBorders>
            <w:vAlign w:val="center"/>
            <w:hideMark/>
          </w:tcPr>
          <w:p w:rsidR="00017339" w:rsidRPr="005E6956" w:rsidRDefault="00017339" w:rsidP="00084791">
            <w:pPr>
              <w:rPr>
                <w:rFonts w:ascii="HelveticaNeueLT Std" w:eastAsia="Times New Roman" w:hAnsi="HelveticaNeueLT Std"/>
                <w:color w:val="000000"/>
                <w:sz w:val="12"/>
                <w:szCs w:val="12"/>
                <w:lang w:eastAsia="es-MX"/>
              </w:rPr>
            </w:pPr>
          </w:p>
        </w:tc>
      </w:tr>
      <w:tr w:rsidR="00017339" w:rsidRPr="005E6956" w:rsidTr="005E6956">
        <w:trPr>
          <w:gridAfter w:val="1"/>
          <w:wAfter w:w="60" w:type="dxa"/>
          <w:trHeight w:val="815"/>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rsidR="00017339" w:rsidRPr="005E6956" w:rsidRDefault="00017339" w:rsidP="00084791">
            <w:pP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Gobierno</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Total de matrícula inscrita</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No se cumpla la matricula planeada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Seguimiento a la matricula inscrita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Cumplimiento de la matricula  programada</w:t>
            </w:r>
          </w:p>
        </w:tc>
        <w:tc>
          <w:tcPr>
            <w:tcW w:w="1276" w:type="dxa"/>
            <w:tcBorders>
              <w:top w:val="nil"/>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Matricula inscrita/matricula planeada</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Semestral</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Semestral</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Jefe de control escolar</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Jefe de control escolar</w:t>
            </w:r>
          </w:p>
        </w:tc>
        <w:tc>
          <w:tcPr>
            <w:tcW w:w="830"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Semestral</w:t>
            </w:r>
          </w:p>
        </w:tc>
        <w:tc>
          <w:tcPr>
            <w:tcW w:w="729"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Jefe de control escolar</w:t>
            </w:r>
          </w:p>
        </w:tc>
        <w:tc>
          <w:tcPr>
            <w:tcW w:w="916" w:type="dxa"/>
            <w:tcBorders>
              <w:top w:val="single" w:sz="8" w:space="0" w:color="auto"/>
              <w:left w:val="nil"/>
              <w:bottom w:val="single" w:sz="8" w:space="0" w:color="auto"/>
              <w:right w:val="single" w:sz="8" w:space="0" w:color="auto"/>
            </w:tcBorders>
            <w:shd w:val="clear" w:color="auto" w:fill="auto"/>
            <w:vAlign w:val="center"/>
            <w:hideMark/>
          </w:tcPr>
          <w:p w:rsidR="00017339" w:rsidRPr="005E6956" w:rsidRDefault="00017339" w:rsidP="00084791">
            <w:pPr>
              <w:jc w:val="center"/>
              <w:rPr>
                <w:rFonts w:ascii="HelveticaNeueLT Std" w:eastAsia="Times New Roman" w:hAnsi="HelveticaNeueLT Std"/>
                <w:color w:val="000000"/>
                <w:sz w:val="12"/>
                <w:szCs w:val="12"/>
                <w:lang w:eastAsia="es-MX"/>
              </w:rPr>
            </w:pPr>
            <w:r w:rsidRPr="005E6956">
              <w:rPr>
                <w:rFonts w:ascii="HelveticaNeueLT Std" w:eastAsia="Times New Roman" w:hAnsi="HelveticaNeueLT Std"/>
                <w:color w:val="000000"/>
                <w:sz w:val="12"/>
                <w:szCs w:val="12"/>
                <w:lang w:eastAsia="es-MX"/>
              </w:rPr>
              <w:t>Nivel de cumplimiento del indicador</w:t>
            </w:r>
          </w:p>
        </w:tc>
      </w:tr>
    </w:tbl>
    <w:tbl>
      <w:tblPr>
        <w:tblStyle w:val="Tablaconcuadrcula"/>
        <w:tblpPr w:leftFromText="141" w:rightFromText="141" w:vertAnchor="text" w:horzAnchor="margin" w:tblpX="567" w:tblpY="401"/>
        <w:tblW w:w="10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E85165" w:rsidRPr="00017339" w:rsidTr="00E85165">
        <w:tc>
          <w:tcPr>
            <w:tcW w:w="5103" w:type="dxa"/>
          </w:tcPr>
          <w:p w:rsidR="00E85165" w:rsidRPr="00017339" w:rsidRDefault="00E85165" w:rsidP="00E85165">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SECRETARÍA DE EDUCACIÓN</w:t>
            </w:r>
          </w:p>
        </w:tc>
        <w:tc>
          <w:tcPr>
            <w:tcW w:w="4975" w:type="dxa"/>
          </w:tcPr>
          <w:p w:rsidR="00E85165" w:rsidRPr="00017339" w:rsidRDefault="00E85165" w:rsidP="00E85165">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AV. 16 DE SEPTIEMBRE No. 54</w:t>
            </w:r>
          </w:p>
        </w:tc>
      </w:tr>
      <w:tr w:rsidR="00E85165" w:rsidRPr="00017339" w:rsidTr="00E85165">
        <w:tc>
          <w:tcPr>
            <w:tcW w:w="5103" w:type="dxa"/>
          </w:tcPr>
          <w:p w:rsidR="00E85165" w:rsidRPr="00017339" w:rsidRDefault="00E85165" w:rsidP="00E85165">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SUBSECRETARÍA DE EDUCACIÓN  SUPERIOR Y NORMAL </w:t>
            </w:r>
          </w:p>
        </w:tc>
        <w:tc>
          <w:tcPr>
            <w:tcW w:w="4975" w:type="dxa"/>
          </w:tcPr>
          <w:p w:rsidR="00E85165" w:rsidRPr="00017339" w:rsidRDefault="00E85165" w:rsidP="00E85165">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COACALCO DE BERRIOZÁBAL, MÉXICO </w:t>
            </w:r>
          </w:p>
        </w:tc>
      </w:tr>
      <w:tr w:rsidR="00E85165" w:rsidRPr="00017339" w:rsidTr="00E85165">
        <w:tc>
          <w:tcPr>
            <w:tcW w:w="5103" w:type="dxa"/>
          </w:tcPr>
          <w:p w:rsidR="00E85165" w:rsidRPr="00017339" w:rsidRDefault="00E85165" w:rsidP="00E85165">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DIRECCIÓN GENERAL DE EDUCACIÓN SUPERIOR</w:t>
            </w:r>
          </w:p>
        </w:tc>
        <w:tc>
          <w:tcPr>
            <w:tcW w:w="4975" w:type="dxa"/>
          </w:tcPr>
          <w:p w:rsidR="00E85165" w:rsidRPr="00017339" w:rsidRDefault="00E85165" w:rsidP="00E85165">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TELS. (0155) 2159-4324, 2159-4325, 2159-4468</w:t>
            </w:r>
          </w:p>
        </w:tc>
      </w:tr>
      <w:tr w:rsidR="00E85165" w:rsidRPr="00017339" w:rsidTr="00E85165">
        <w:tc>
          <w:tcPr>
            <w:tcW w:w="5103" w:type="dxa"/>
          </w:tcPr>
          <w:p w:rsidR="00E85165" w:rsidRPr="00017339" w:rsidRDefault="00E85165" w:rsidP="00E85165">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TECNOLÓGICO DE ESTUDIOS SUPERIORES DE COACALCO</w:t>
            </w:r>
          </w:p>
        </w:tc>
        <w:tc>
          <w:tcPr>
            <w:tcW w:w="4975" w:type="dxa"/>
          </w:tcPr>
          <w:p w:rsidR="00E85165" w:rsidRPr="00017339" w:rsidRDefault="00DD62F1" w:rsidP="00E85165">
            <w:pPr>
              <w:rPr>
                <w:rFonts w:ascii="HelveticaNeueLT Std" w:eastAsiaTheme="minorHAnsi" w:hAnsi="HelveticaNeueLT Std"/>
                <w:sz w:val="8"/>
                <w:szCs w:val="16"/>
                <w:lang w:bidi="ar-SA"/>
              </w:rPr>
            </w:pPr>
            <w:hyperlink r:id="rId34" w:history="1">
              <w:r w:rsidR="00E85165" w:rsidRPr="00017339">
                <w:rPr>
                  <w:rFonts w:ascii="HelveticaNeueLT Std" w:eastAsiaTheme="minorHAnsi" w:hAnsi="HelveticaNeueLT Std"/>
                  <w:color w:val="0000FF" w:themeColor="hyperlink"/>
                  <w:sz w:val="8"/>
                  <w:szCs w:val="16"/>
                  <w:u w:val="single"/>
                  <w:lang w:bidi="ar-SA"/>
                </w:rPr>
                <w:t>www.tecnologicodecoacalco.edu.mx</w:t>
              </w:r>
            </w:hyperlink>
            <w:r w:rsidR="00E85165" w:rsidRPr="00017339">
              <w:rPr>
                <w:rFonts w:ascii="HelveticaNeueLT Std" w:eastAsiaTheme="minorHAnsi" w:hAnsi="HelveticaNeueLT Std"/>
                <w:sz w:val="8"/>
                <w:szCs w:val="16"/>
                <w:lang w:bidi="ar-SA"/>
              </w:rPr>
              <w:t xml:space="preserve"> </w:t>
            </w:r>
          </w:p>
        </w:tc>
      </w:tr>
    </w:tbl>
    <w:p w:rsidR="00E85165" w:rsidRPr="00017339" w:rsidRDefault="005F1D12" w:rsidP="00E85165">
      <w:pPr>
        <w:pStyle w:val="Textoindependiente"/>
        <w:spacing w:before="1"/>
        <w:ind w:left="2268" w:right="-1554"/>
        <w:rPr>
          <w:noProof/>
          <w:sz w:val="16"/>
          <w:lang w:val="es-MX" w:eastAsia="es-MX" w:bidi="ar-SA"/>
        </w:rPr>
      </w:pPr>
      <w:r>
        <w:rPr>
          <w:noProof/>
          <w:lang w:val="es-MX" w:eastAsia="es-MX" w:bidi="ar-SA"/>
        </w:rPr>
        <w:tab/>
      </w:r>
      <w:r w:rsidR="00E85165">
        <w:rPr>
          <w:b/>
          <w:sz w:val="12"/>
          <w:u w:val="single"/>
        </w:rPr>
        <w:t xml:space="preserve">     </w:t>
      </w:r>
      <w:r w:rsidR="00E85165" w:rsidRPr="00A7316E">
        <w:rPr>
          <w:b/>
          <w:sz w:val="12"/>
          <w:u w:val="single"/>
        </w:rPr>
        <w:t>TODA COPIA EN PAPEL ES UN “DOCUMENTO NO CONTROLADO” A EXCEPCIÓN DEL</w:t>
      </w:r>
      <w:r w:rsidR="00E85165" w:rsidRPr="00A7316E">
        <w:rPr>
          <w:b/>
          <w:spacing w:val="-20"/>
          <w:sz w:val="12"/>
          <w:u w:val="single"/>
        </w:rPr>
        <w:t xml:space="preserve"> </w:t>
      </w:r>
      <w:r w:rsidR="00E85165" w:rsidRPr="00A7316E">
        <w:rPr>
          <w:b/>
          <w:sz w:val="12"/>
          <w:u w:val="single"/>
        </w:rPr>
        <w:t>ORIGINAL</w:t>
      </w:r>
    </w:p>
    <w:p w:rsidR="00E85165" w:rsidRDefault="00E85165" w:rsidP="00E85165">
      <w:pPr>
        <w:pStyle w:val="Textoindependiente"/>
        <w:spacing w:before="1"/>
        <w:rPr>
          <w:noProof/>
          <w:lang w:val="es-MX" w:eastAsia="es-MX" w:bidi="ar-SA"/>
        </w:rPr>
      </w:pPr>
    </w:p>
    <w:p w:rsidR="001B58A7" w:rsidRDefault="001B58A7" w:rsidP="00E85165">
      <w:pPr>
        <w:pStyle w:val="Textoindependiente"/>
        <w:tabs>
          <w:tab w:val="left" w:pos="1985"/>
        </w:tabs>
        <w:spacing w:before="1"/>
        <w:rPr>
          <w:noProof/>
          <w:lang w:val="es-MX" w:eastAsia="es-MX" w:bidi="ar-SA"/>
        </w:rPr>
      </w:pPr>
    </w:p>
    <w:p w:rsidR="005E6956" w:rsidRDefault="005E6956" w:rsidP="005E6956">
      <w:pPr>
        <w:pStyle w:val="Textoindependiente"/>
        <w:tabs>
          <w:tab w:val="left" w:pos="1719"/>
        </w:tabs>
        <w:spacing w:before="1"/>
        <w:rPr>
          <w:noProof/>
          <w:lang w:val="es-MX" w:eastAsia="es-MX" w:bidi="ar-SA"/>
        </w:rPr>
      </w:pPr>
    </w:p>
    <w:tbl>
      <w:tblPr>
        <w:tblpPr w:leftFromText="141" w:rightFromText="141" w:vertAnchor="page" w:horzAnchor="margin" w:tblpY="2440"/>
        <w:tblW w:w="1097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4A0" w:firstRow="1" w:lastRow="0" w:firstColumn="1" w:lastColumn="0" w:noHBand="0" w:noVBand="1"/>
      </w:tblPr>
      <w:tblGrid>
        <w:gridCol w:w="3146"/>
        <w:gridCol w:w="2832"/>
        <w:gridCol w:w="2747"/>
        <w:gridCol w:w="2253"/>
      </w:tblGrid>
      <w:tr w:rsidR="00E85165" w:rsidTr="00DD62F1">
        <w:trPr>
          <w:trHeight w:val="165"/>
        </w:trPr>
        <w:tc>
          <w:tcPr>
            <w:tcW w:w="3146" w:type="dxa"/>
            <w:vMerge w:val="restart"/>
            <w:vAlign w:val="center"/>
          </w:tcPr>
          <w:p w:rsidR="00E85165" w:rsidRPr="00B8410E" w:rsidRDefault="00E85165" w:rsidP="00DD62F1">
            <w:pPr>
              <w:pStyle w:val="Encabezado"/>
              <w:jc w:val="center"/>
            </w:pPr>
            <w:r w:rsidRPr="00B8410E">
              <w:object w:dxaOrig="3084" w:dyaOrig="1088">
                <v:shape id="_x0000_i1032" type="#_x0000_t75" style="width:139.5pt;height:33pt" o:ole="">
                  <v:imagedata r:id="rId24" o:title=""/>
                </v:shape>
                <o:OLEObject Type="Embed" ProgID="CorelDRAW.Graphic.14" ShapeID="_x0000_i1032" DrawAspect="Content" ObjectID="_1649588717" r:id="rId35"/>
              </w:object>
            </w:r>
          </w:p>
        </w:tc>
        <w:tc>
          <w:tcPr>
            <w:tcW w:w="5579" w:type="dxa"/>
            <w:gridSpan w:val="2"/>
            <w:vAlign w:val="center"/>
          </w:tcPr>
          <w:p w:rsidR="00E85165" w:rsidRPr="00727BE7" w:rsidRDefault="00E85165" w:rsidP="00DD62F1">
            <w:pPr>
              <w:pStyle w:val="Encabezado"/>
              <w:jc w:val="center"/>
              <w:rPr>
                <w:rFonts w:ascii="HelveticaNeueLT Std Lt" w:hAnsi="HelveticaNeueLT Std Lt"/>
                <w:b/>
                <w:sz w:val="18"/>
              </w:rPr>
            </w:pPr>
            <w:r w:rsidRPr="00727BE7">
              <w:rPr>
                <w:rFonts w:ascii="HelveticaNeueLT Std Lt" w:hAnsi="HelveticaNeueLT Std Lt"/>
                <w:b/>
                <w:sz w:val="18"/>
              </w:rPr>
              <w:t>Contexto de la Organización</w:t>
            </w:r>
          </w:p>
        </w:tc>
        <w:tc>
          <w:tcPr>
            <w:tcW w:w="2253" w:type="dxa"/>
            <w:vMerge w:val="restart"/>
            <w:vAlign w:val="center"/>
          </w:tcPr>
          <w:p w:rsidR="00E85165" w:rsidRPr="00B8410E" w:rsidRDefault="00E85165" w:rsidP="00DD62F1">
            <w:pPr>
              <w:pStyle w:val="Encabezado"/>
              <w:jc w:val="center"/>
            </w:pPr>
            <w:r w:rsidRPr="002B44C3">
              <w:rPr>
                <w:noProof/>
                <w:lang w:val="es-MX" w:eastAsia="es-MX" w:bidi="ar-SA"/>
              </w:rPr>
              <w:drawing>
                <wp:inline distT="0" distB="0" distL="0" distR="0" wp14:anchorId="72F7CC74" wp14:editId="276B780D">
                  <wp:extent cx="1254409" cy="402608"/>
                  <wp:effectExtent l="0" t="0" r="3175" b="0"/>
                  <wp:docPr id="44" name="Imagen 44" descr="Descripción: 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Descripción: G:\Punto 4 Escudo y significad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9856" cy="417195"/>
                          </a:xfrm>
                          <a:prstGeom prst="rect">
                            <a:avLst/>
                          </a:prstGeom>
                          <a:noFill/>
                          <a:ln>
                            <a:noFill/>
                          </a:ln>
                        </pic:spPr>
                      </pic:pic>
                    </a:graphicData>
                  </a:graphic>
                </wp:inline>
              </w:drawing>
            </w:r>
          </w:p>
        </w:tc>
      </w:tr>
      <w:tr w:rsidR="00E85165" w:rsidTr="00DD62F1">
        <w:trPr>
          <w:trHeight w:val="181"/>
        </w:trPr>
        <w:tc>
          <w:tcPr>
            <w:tcW w:w="3146" w:type="dxa"/>
            <w:vMerge/>
          </w:tcPr>
          <w:p w:rsidR="00E85165" w:rsidRPr="00B8410E" w:rsidRDefault="00E85165" w:rsidP="00DD62F1">
            <w:pPr>
              <w:pStyle w:val="Encabezado"/>
            </w:pPr>
          </w:p>
        </w:tc>
        <w:tc>
          <w:tcPr>
            <w:tcW w:w="5579" w:type="dxa"/>
            <w:gridSpan w:val="2"/>
            <w:vAlign w:val="center"/>
          </w:tcPr>
          <w:p w:rsidR="00E85165" w:rsidRPr="00727BE7" w:rsidRDefault="00E85165" w:rsidP="00DD62F1">
            <w:pPr>
              <w:pStyle w:val="Encabezado"/>
              <w:jc w:val="center"/>
              <w:rPr>
                <w:rFonts w:ascii="HelveticaNeueLT Std Lt" w:hAnsi="HelveticaNeueLT Std Lt"/>
                <w:b/>
                <w:sz w:val="18"/>
                <w:szCs w:val="24"/>
              </w:rPr>
            </w:pPr>
            <w:r w:rsidRPr="00727BE7">
              <w:rPr>
                <w:rFonts w:ascii="HelveticaNeueLT Std Lt" w:hAnsi="HelveticaNeueLT Std Lt"/>
                <w:b/>
                <w:sz w:val="18"/>
                <w:szCs w:val="24"/>
              </w:rPr>
              <w:t>FORMATO</w:t>
            </w:r>
          </w:p>
        </w:tc>
        <w:tc>
          <w:tcPr>
            <w:tcW w:w="2253" w:type="dxa"/>
            <w:vMerge/>
          </w:tcPr>
          <w:p w:rsidR="00E85165" w:rsidRPr="00B8410E" w:rsidRDefault="00E85165" w:rsidP="00DD62F1">
            <w:pPr>
              <w:pStyle w:val="Encabezado"/>
            </w:pPr>
          </w:p>
        </w:tc>
      </w:tr>
      <w:tr w:rsidR="00E85165" w:rsidTr="00DD62F1">
        <w:trPr>
          <w:trHeight w:val="181"/>
        </w:trPr>
        <w:tc>
          <w:tcPr>
            <w:tcW w:w="3146" w:type="dxa"/>
            <w:vMerge/>
          </w:tcPr>
          <w:p w:rsidR="00E85165" w:rsidRPr="00B8410E" w:rsidRDefault="00E85165" w:rsidP="00DD62F1">
            <w:pPr>
              <w:pStyle w:val="Encabezado"/>
            </w:pPr>
          </w:p>
        </w:tc>
        <w:tc>
          <w:tcPr>
            <w:tcW w:w="5579" w:type="dxa"/>
            <w:gridSpan w:val="2"/>
            <w:vAlign w:val="center"/>
          </w:tcPr>
          <w:p w:rsidR="00E85165" w:rsidRPr="00727BE7" w:rsidRDefault="00E85165" w:rsidP="00DD62F1">
            <w:pPr>
              <w:pStyle w:val="Encabezado"/>
              <w:jc w:val="center"/>
              <w:rPr>
                <w:rFonts w:ascii="HelveticaNeueLT Std Lt" w:hAnsi="HelveticaNeueLT Std Lt"/>
                <w:b/>
                <w:sz w:val="18"/>
                <w:szCs w:val="24"/>
              </w:rPr>
            </w:pPr>
            <w:r w:rsidRPr="00727BE7">
              <w:rPr>
                <w:rFonts w:ascii="HelveticaNeueLT Std Lt" w:hAnsi="HelveticaNeueLT Std Lt"/>
                <w:b/>
                <w:sz w:val="18"/>
                <w:szCs w:val="24"/>
              </w:rPr>
              <w:t>FO-TESCo-88</w:t>
            </w:r>
          </w:p>
        </w:tc>
        <w:tc>
          <w:tcPr>
            <w:tcW w:w="2253" w:type="dxa"/>
            <w:vMerge/>
          </w:tcPr>
          <w:p w:rsidR="00E85165" w:rsidRPr="00B8410E" w:rsidRDefault="00E85165" w:rsidP="00DD62F1">
            <w:pPr>
              <w:pStyle w:val="Encabezado"/>
            </w:pPr>
          </w:p>
        </w:tc>
      </w:tr>
      <w:tr w:rsidR="00E85165" w:rsidTr="00DD62F1">
        <w:trPr>
          <w:trHeight w:val="28"/>
        </w:trPr>
        <w:tc>
          <w:tcPr>
            <w:tcW w:w="3146" w:type="dxa"/>
            <w:vMerge/>
          </w:tcPr>
          <w:p w:rsidR="00E85165" w:rsidRPr="00B8410E" w:rsidRDefault="00E85165" w:rsidP="00DD62F1">
            <w:pPr>
              <w:pStyle w:val="Encabezado"/>
            </w:pPr>
          </w:p>
        </w:tc>
        <w:tc>
          <w:tcPr>
            <w:tcW w:w="2832" w:type="dxa"/>
            <w:vAlign w:val="center"/>
          </w:tcPr>
          <w:p w:rsidR="00E85165" w:rsidRPr="00727BE7" w:rsidRDefault="00E85165" w:rsidP="00DD62F1">
            <w:pPr>
              <w:pStyle w:val="Encabezado"/>
              <w:jc w:val="center"/>
              <w:rPr>
                <w:rFonts w:ascii="HelveticaNeueLT Std Lt" w:hAnsi="HelveticaNeueLT Std Lt"/>
                <w:b/>
                <w:sz w:val="18"/>
              </w:rPr>
            </w:pPr>
            <w:r>
              <w:rPr>
                <w:rFonts w:ascii="HelveticaNeueLT Std Lt" w:hAnsi="HelveticaNeueLT Std Lt"/>
                <w:sz w:val="18"/>
              </w:rPr>
              <w:t>Versión: 5</w:t>
            </w:r>
          </w:p>
        </w:tc>
        <w:tc>
          <w:tcPr>
            <w:tcW w:w="2746" w:type="dxa"/>
            <w:vAlign w:val="center"/>
          </w:tcPr>
          <w:p w:rsidR="00E85165" w:rsidRPr="00727BE7" w:rsidRDefault="00E85165" w:rsidP="00A96EED">
            <w:pPr>
              <w:tabs>
                <w:tab w:val="center" w:pos="4419"/>
                <w:tab w:val="right" w:pos="8838"/>
              </w:tabs>
              <w:rPr>
                <w:rFonts w:ascii="HelveticaNeueLT Std Lt" w:eastAsia="Times New Roman" w:hAnsi="HelveticaNeueLT Std Lt"/>
                <w:sz w:val="18"/>
              </w:rPr>
            </w:pPr>
            <w:r w:rsidRPr="00727BE7">
              <w:rPr>
                <w:rFonts w:ascii="HelveticaNeueLT Std Lt" w:eastAsia="Times New Roman" w:hAnsi="HelveticaNeueLT Std Lt"/>
                <w:sz w:val="18"/>
              </w:rPr>
              <w:t xml:space="preserve">Pág: </w:t>
            </w:r>
            <w:r w:rsidR="00A96EED">
              <w:rPr>
                <w:rFonts w:ascii="HelveticaNeueLT Std Lt" w:eastAsia="Times New Roman" w:hAnsi="HelveticaNeueLT Std Lt"/>
                <w:snapToGrid w:val="0"/>
                <w:sz w:val="18"/>
              </w:rPr>
              <w:t>2</w:t>
            </w:r>
            <w:r w:rsidRPr="00727BE7">
              <w:rPr>
                <w:rFonts w:ascii="HelveticaNeueLT Std Lt" w:eastAsia="Times New Roman" w:hAnsi="HelveticaNeueLT Std Lt"/>
                <w:snapToGrid w:val="0"/>
                <w:sz w:val="18"/>
              </w:rPr>
              <w:t xml:space="preserve"> de </w:t>
            </w:r>
            <w:r>
              <w:rPr>
                <w:rFonts w:ascii="HelveticaNeueLT Std Lt" w:eastAsia="Times New Roman" w:hAnsi="HelveticaNeueLT Std Lt"/>
                <w:sz w:val="18"/>
              </w:rPr>
              <w:t>2</w:t>
            </w:r>
          </w:p>
        </w:tc>
        <w:tc>
          <w:tcPr>
            <w:tcW w:w="2253" w:type="dxa"/>
            <w:vMerge/>
          </w:tcPr>
          <w:p w:rsidR="00E85165" w:rsidRPr="00B8410E" w:rsidRDefault="00E85165" w:rsidP="00DD62F1">
            <w:pPr>
              <w:pStyle w:val="Encabezado"/>
            </w:pPr>
          </w:p>
        </w:tc>
      </w:tr>
    </w:tbl>
    <w:tbl>
      <w:tblPr>
        <w:tblpPr w:leftFromText="141" w:rightFromText="141" w:vertAnchor="text" w:horzAnchor="margin" w:tblpY="1849"/>
        <w:tblOverlap w:val="never"/>
        <w:tblW w:w="1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3543"/>
        <w:gridCol w:w="5131"/>
      </w:tblGrid>
      <w:tr w:rsidR="00A96EED" w:rsidRPr="00EA4A8F" w:rsidTr="00A96EED">
        <w:trPr>
          <w:trHeight w:val="542"/>
        </w:trPr>
        <w:tc>
          <w:tcPr>
            <w:tcW w:w="11042" w:type="dxa"/>
            <w:gridSpan w:val="3"/>
            <w:tcBorders>
              <w:top w:val="double" w:sz="4" w:space="0" w:color="808080"/>
              <w:left w:val="double" w:sz="4" w:space="0" w:color="808080"/>
              <w:bottom w:val="double" w:sz="4" w:space="0" w:color="808080"/>
              <w:right w:val="double" w:sz="4" w:space="0" w:color="808080"/>
            </w:tcBorders>
            <w:shd w:val="clear" w:color="auto" w:fill="A6A6A6"/>
            <w:vAlign w:val="center"/>
          </w:tcPr>
          <w:p w:rsidR="00A96EED" w:rsidRPr="00EA4A8F" w:rsidRDefault="00A96EED" w:rsidP="00A96EED">
            <w:pPr>
              <w:jc w:val="center"/>
              <w:rPr>
                <w:b/>
                <w:sz w:val="18"/>
              </w:rPr>
            </w:pPr>
          </w:p>
          <w:p w:rsidR="00A96EED" w:rsidRPr="00D60B15" w:rsidRDefault="00A96EED" w:rsidP="00A96EED">
            <w:pPr>
              <w:jc w:val="center"/>
              <w:rPr>
                <w:rFonts w:ascii="HelveticaNeueLT Std" w:hAnsi="HelveticaNeueLT Std"/>
                <w:b/>
                <w:sz w:val="18"/>
                <w:szCs w:val="24"/>
              </w:rPr>
            </w:pPr>
            <w:r w:rsidRPr="00EA4A8F">
              <w:rPr>
                <w:rFonts w:ascii="HelveticaNeueLT Std" w:hAnsi="HelveticaNeueLT Std"/>
                <w:b/>
                <w:sz w:val="18"/>
                <w:szCs w:val="24"/>
              </w:rPr>
              <w:t>CAMB</w:t>
            </w:r>
            <w:r>
              <w:rPr>
                <w:rFonts w:ascii="HelveticaNeueLT Std" w:hAnsi="HelveticaNeueLT Std"/>
                <w:b/>
                <w:sz w:val="18"/>
                <w:szCs w:val="24"/>
              </w:rPr>
              <w:t>IOS A ESTA VERSIÓN</w:t>
            </w:r>
          </w:p>
        </w:tc>
      </w:tr>
      <w:tr w:rsidR="00A96EED" w:rsidRPr="00EA4A8F" w:rsidTr="00A96EED">
        <w:trPr>
          <w:trHeight w:val="253"/>
        </w:trPr>
        <w:tc>
          <w:tcPr>
            <w:tcW w:w="2368"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A96EED" w:rsidRPr="00EA4A8F" w:rsidRDefault="00A96EED" w:rsidP="00A96EED">
            <w:pPr>
              <w:jc w:val="center"/>
              <w:rPr>
                <w:rFonts w:ascii="HelveticaNeueLT Std" w:hAnsi="HelveticaNeueLT Std"/>
                <w:b/>
                <w:sz w:val="18"/>
              </w:rPr>
            </w:pPr>
            <w:r w:rsidRPr="00EA4A8F">
              <w:rPr>
                <w:rFonts w:ascii="HelveticaNeueLT Std" w:hAnsi="HelveticaNeueLT Std"/>
                <w:b/>
                <w:sz w:val="18"/>
              </w:rPr>
              <w:t>No. de Versión</w:t>
            </w:r>
          </w:p>
        </w:tc>
        <w:tc>
          <w:tcPr>
            <w:tcW w:w="3543"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A96EED" w:rsidRPr="00EA4A8F" w:rsidRDefault="00A96EED" w:rsidP="00A96EED">
            <w:pPr>
              <w:jc w:val="center"/>
              <w:rPr>
                <w:rFonts w:ascii="HelveticaNeueLT Std" w:hAnsi="HelveticaNeueLT Std"/>
                <w:b/>
                <w:sz w:val="18"/>
              </w:rPr>
            </w:pPr>
            <w:r w:rsidRPr="00EA4A8F">
              <w:rPr>
                <w:rFonts w:ascii="HelveticaNeueLT Std" w:hAnsi="HelveticaNeueLT Std"/>
                <w:b/>
                <w:sz w:val="18"/>
              </w:rPr>
              <w:t>Fecha de Actualización</w:t>
            </w:r>
          </w:p>
        </w:tc>
        <w:tc>
          <w:tcPr>
            <w:tcW w:w="5131"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A96EED" w:rsidRPr="00EA4A8F" w:rsidRDefault="00A96EED" w:rsidP="00A96EED">
            <w:pPr>
              <w:jc w:val="center"/>
              <w:rPr>
                <w:rFonts w:ascii="HelveticaNeueLT Std" w:hAnsi="HelveticaNeueLT Std"/>
                <w:b/>
                <w:sz w:val="18"/>
              </w:rPr>
            </w:pPr>
            <w:r w:rsidRPr="00EA4A8F">
              <w:rPr>
                <w:rFonts w:ascii="HelveticaNeueLT Std" w:hAnsi="HelveticaNeueLT Std"/>
                <w:b/>
                <w:sz w:val="18"/>
              </w:rPr>
              <w:t>Descripción del Cambio</w:t>
            </w:r>
          </w:p>
        </w:tc>
      </w:tr>
      <w:tr w:rsidR="00A96EED" w:rsidRPr="00EA4A8F" w:rsidTr="00A96EED">
        <w:trPr>
          <w:trHeight w:val="174"/>
        </w:trPr>
        <w:tc>
          <w:tcPr>
            <w:tcW w:w="2368"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sz w:val="18"/>
                <w:szCs w:val="18"/>
              </w:rPr>
            </w:pPr>
            <w:r w:rsidRPr="005E6956">
              <w:rPr>
                <w:rFonts w:ascii="HelveticaNeueLT Std" w:hAnsi="HelveticaNeueLT Std"/>
                <w:sz w:val="18"/>
                <w:szCs w:val="18"/>
              </w:rPr>
              <w:t>0</w:t>
            </w:r>
          </w:p>
        </w:tc>
        <w:tc>
          <w:tcPr>
            <w:tcW w:w="3543"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sz w:val="18"/>
                <w:szCs w:val="18"/>
              </w:rPr>
            </w:pPr>
            <w:r w:rsidRPr="005E6956">
              <w:rPr>
                <w:rFonts w:ascii="HelveticaNeueLT Std" w:hAnsi="HelveticaNeueLT Std"/>
                <w:sz w:val="18"/>
                <w:szCs w:val="18"/>
              </w:rPr>
              <w:t>01 de Marzo 2018</w:t>
            </w:r>
          </w:p>
        </w:tc>
        <w:tc>
          <w:tcPr>
            <w:tcW w:w="5131" w:type="dxa"/>
            <w:tcBorders>
              <w:top w:val="double" w:sz="4" w:space="0" w:color="808080"/>
              <w:left w:val="double" w:sz="4" w:space="0" w:color="808080"/>
              <w:bottom w:val="double" w:sz="4" w:space="0" w:color="808080"/>
              <w:right w:val="double" w:sz="4" w:space="0" w:color="808080"/>
            </w:tcBorders>
            <w:vAlign w:val="center"/>
          </w:tcPr>
          <w:p w:rsidR="00A96EED" w:rsidRPr="005E6956" w:rsidRDefault="00A96EED" w:rsidP="00A96EED">
            <w:pPr>
              <w:rPr>
                <w:rFonts w:ascii="HelveticaNeueLT Std" w:hAnsi="HelveticaNeueLT Std"/>
                <w:sz w:val="18"/>
                <w:szCs w:val="18"/>
              </w:rPr>
            </w:pPr>
            <w:r w:rsidRPr="005E6956">
              <w:rPr>
                <w:rFonts w:ascii="HelveticaNeueLT Std" w:hAnsi="HelveticaNeueLT Std"/>
                <w:sz w:val="18"/>
                <w:szCs w:val="18"/>
              </w:rPr>
              <w:t>Inicio Transición de la ISO 9001: 2015, actualizando registros y documentos para unificar.</w:t>
            </w:r>
          </w:p>
        </w:tc>
      </w:tr>
      <w:tr w:rsidR="00A96EED" w:rsidRPr="00EA4A8F" w:rsidTr="00A96EED">
        <w:trPr>
          <w:trHeight w:val="174"/>
        </w:trPr>
        <w:tc>
          <w:tcPr>
            <w:tcW w:w="2368"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bCs/>
                <w:sz w:val="18"/>
                <w:szCs w:val="18"/>
              </w:rPr>
            </w:pPr>
            <w:r w:rsidRPr="005E6956">
              <w:rPr>
                <w:rFonts w:ascii="HelveticaNeueLT Std" w:hAnsi="HelveticaNeueLT Std"/>
                <w:bCs/>
                <w:sz w:val="18"/>
                <w:szCs w:val="18"/>
              </w:rPr>
              <w:t>1</w:t>
            </w:r>
          </w:p>
        </w:tc>
        <w:tc>
          <w:tcPr>
            <w:tcW w:w="3543"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bCs/>
                <w:sz w:val="18"/>
                <w:szCs w:val="18"/>
              </w:rPr>
            </w:pPr>
            <w:r w:rsidRPr="005E6956">
              <w:rPr>
                <w:rFonts w:ascii="HelveticaNeueLT Std" w:hAnsi="HelveticaNeueLT Std"/>
                <w:bCs/>
                <w:sz w:val="18"/>
                <w:szCs w:val="18"/>
              </w:rPr>
              <w:t>10 de Diciembre 2018</w:t>
            </w:r>
          </w:p>
        </w:tc>
        <w:tc>
          <w:tcPr>
            <w:tcW w:w="5131" w:type="dxa"/>
            <w:tcBorders>
              <w:top w:val="double" w:sz="4" w:space="0" w:color="808080"/>
              <w:left w:val="double" w:sz="4" w:space="0" w:color="808080"/>
              <w:bottom w:val="double" w:sz="4" w:space="0" w:color="808080"/>
              <w:right w:val="double" w:sz="4" w:space="0" w:color="808080"/>
            </w:tcBorders>
            <w:vAlign w:val="center"/>
          </w:tcPr>
          <w:p w:rsidR="00A96EED" w:rsidRPr="005E6956" w:rsidRDefault="00A96EED" w:rsidP="00A96EED">
            <w:pPr>
              <w:rPr>
                <w:rFonts w:ascii="HelveticaNeueLT Std" w:hAnsi="HelveticaNeueLT Std"/>
                <w:b/>
                <w:sz w:val="18"/>
                <w:szCs w:val="18"/>
              </w:rPr>
            </w:pPr>
            <w:r w:rsidRPr="005E6956">
              <w:rPr>
                <w:rFonts w:ascii="HelveticaNeueLT Std" w:hAnsi="HelveticaNeueLT Std"/>
                <w:sz w:val="18"/>
                <w:szCs w:val="18"/>
              </w:rPr>
              <w:t>Actualización al formato para efectos de firmas.</w:t>
            </w:r>
          </w:p>
        </w:tc>
      </w:tr>
      <w:tr w:rsidR="00A96EED" w:rsidRPr="00EA4A8F" w:rsidTr="00A96EED">
        <w:trPr>
          <w:trHeight w:val="174"/>
        </w:trPr>
        <w:tc>
          <w:tcPr>
            <w:tcW w:w="2368"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bCs/>
                <w:sz w:val="18"/>
                <w:szCs w:val="18"/>
              </w:rPr>
            </w:pPr>
            <w:r w:rsidRPr="005E6956">
              <w:rPr>
                <w:rFonts w:ascii="HelveticaNeueLT Std" w:hAnsi="HelveticaNeueLT Std"/>
                <w:bCs/>
                <w:sz w:val="18"/>
                <w:szCs w:val="18"/>
              </w:rPr>
              <w:t>2</w:t>
            </w:r>
          </w:p>
        </w:tc>
        <w:tc>
          <w:tcPr>
            <w:tcW w:w="3543"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eastAsia="Times New Roman" w:hAnsi="HelveticaNeueLT Std"/>
                <w:sz w:val="18"/>
                <w:szCs w:val="18"/>
              </w:rPr>
            </w:pPr>
            <w:r w:rsidRPr="005E6956">
              <w:rPr>
                <w:rFonts w:ascii="HelveticaNeueLT Std" w:eastAsia="Times New Roman" w:hAnsi="HelveticaNeueLT Std"/>
                <w:sz w:val="18"/>
                <w:szCs w:val="18"/>
              </w:rPr>
              <w:t>3 de junio del 2019</w:t>
            </w:r>
          </w:p>
        </w:tc>
        <w:tc>
          <w:tcPr>
            <w:tcW w:w="5131" w:type="dxa"/>
            <w:tcBorders>
              <w:top w:val="double" w:sz="4" w:space="0" w:color="808080"/>
              <w:left w:val="double" w:sz="4" w:space="0" w:color="808080"/>
              <w:bottom w:val="double" w:sz="4" w:space="0" w:color="808080"/>
              <w:right w:val="double" w:sz="4" w:space="0" w:color="808080"/>
            </w:tcBorders>
            <w:vAlign w:val="center"/>
          </w:tcPr>
          <w:p w:rsidR="00A96EED" w:rsidRPr="005E6956" w:rsidRDefault="00A96EED" w:rsidP="00A96EED">
            <w:pPr>
              <w:rPr>
                <w:rFonts w:ascii="HelveticaNeueLT Std" w:eastAsia="Times New Roman" w:hAnsi="HelveticaNeueLT Std"/>
                <w:sz w:val="18"/>
                <w:szCs w:val="18"/>
              </w:rPr>
            </w:pPr>
            <w:r w:rsidRPr="005E6956">
              <w:rPr>
                <w:rFonts w:ascii="HelveticaNeueLT Std" w:eastAsia="Times New Roman" w:hAnsi="HelveticaNeueLT Std"/>
                <w:sz w:val="18"/>
                <w:szCs w:val="18"/>
              </w:rPr>
              <w:t>Actualización en el nombre de las autoridades para la revisión y autorización del SGC.</w:t>
            </w:r>
          </w:p>
        </w:tc>
      </w:tr>
      <w:tr w:rsidR="00A96EED" w:rsidRPr="00EA4A8F" w:rsidTr="00A96EED">
        <w:trPr>
          <w:trHeight w:val="307"/>
        </w:trPr>
        <w:tc>
          <w:tcPr>
            <w:tcW w:w="2368"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sz w:val="18"/>
                <w:szCs w:val="18"/>
              </w:rPr>
            </w:pPr>
            <w:r w:rsidRPr="005E6956">
              <w:rPr>
                <w:rFonts w:ascii="HelveticaNeueLT Std" w:hAnsi="HelveticaNeueLT Std"/>
                <w:sz w:val="18"/>
                <w:szCs w:val="18"/>
              </w:rPr>
              <w:t>3</w:t>
            </w:r>
          </w:p>
        </w:tc>
        <w:tc>
          <w:tcPr>
            <w:tcW w:w="3543"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sz w:val="18"/>
                <w:szCs w:val="18"/>
              </w:rPr>
            </w:pPr>
            <w:r w:rsidRPr="005E6956">
              <w:rPr>
                <w:rFonts w:ascii="HelveticaNeueLT Std" w:hAnsi="HelveticaNeueLT Std"/>
                <w:sz w:val="18"/>
                <w:szCs w:val="18"/>
              </w:rPr>
              <w:t>09 de septiembre del 2019</w:t>
            </w:r>
          </w:p>
        </w:tc>
        <w:tc>
          <w:tcPr>
            <w:tcW w:w="5131"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rPr>
                <w:rFonts w:ascii="HelveticaNeueLT Std" w:hAnsi="HelveticaNeueLT Std"/>
                <w:sz w:val="18"/>
                <w:szCs w:val="18"/>
              </w:rPr>
            </w:pPr>
            <w:r w:rsidRPr="005E6956">
              <w:rPr>
                <w:rFonts w:ascii="HelveticaNeueLT Std" w:hAnsi="HelveticaNeueLT Std"/>
                <w:sz w:val="18"/>
                <w:szCs w:val="18"/>
              </w:rPr>
              <w:t>Actualización en el nombre del responsable del formato y Titular del departamento de Calidad Educativa</w:t>
            </w:r>
          </w:p>
        </w:tc>
      </w:tr>
      <w:tr w:rsidR="00A96EED" w:rsidRPr="00EA4A8F" w:rsidTr="00A96EED">
        <w:trPr>
          <w:trHeight w:val="174"/>
        </w:trPr>
        <w:tc>
          <w:tcPr>
            <w:tcW w:w="2368"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sz w:val="18"/>
                <w:szCs w:val="18"/>
              </w:rPr>
            </w:pPr>
            <w:r w:rsidRPr="005E6956">
              <w:rPr>
                <w:rFonts w:ascii="HelveticaNeueLT Std" w:hAnsi="HelveticaNeueLT Std"/>
                <w:sz w:val="18"/>
                <w:szCs w:val="18"/>
              </w:rPr>
              <w:t>4</w:t>
            </w:r>
          </w:p>
        </w:tc>
        <w:tc>
          <w:tcPr>
            <w:tcW w:w="3543"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bCs/>
                <w:sz w:val="18"/>
                <w:szCs w:val="18"/>
              </w:rPr>
            </w:pPr>
            <w:r w:rsidRPr="005E6956">
              <w:rPr>
                <w:rFonts w:ascii="HelveticaNeueLT Std" w:hAnsi="HelveticaNeueLT Std"/>
                <w:bCs/>
                <w:sz w:val="18"/>
                <w:szCs w:val="18"/>
              </w:rPr>
              <w:t>22 de enero de 2020</w:t>
            </w:r>
          </w:p>
        </w:tc>
        <w:tc>
          <w:tcPr>
            <w:tcW w:w="5131" w:type="dxa"/>
            <w:tcBorders>
              <w:top w:val="double" w:sz="4" w:space="0" w:color="808080"/>
              <w:left w:val="double" w:sz="4" w:space="0" w:color="808080"/>
              <w:bottom w:val="double" w:sz="4" w:space="0" w:color="808080"/>
              <w:right w:val="double" w:sz="4" w:space="0" w:color="808080"/>
            </w:tcBorders>
            <w:vAlign w:val="center"/>
          </w:tcPr>
          <w:p w:rsidR="00A96EED" w:rsidRPr="005E6956" w:rsidRDefault="00A96EED" w:rsidP="00A96EED">
            <w:pPr>
              <w:jc w:val="both"/>
              <w:rPr>
                <w:rFonts w:ascii="HelveticaNeueLT Std" w:hAnsi="HelveticaNeueLT Std"/>
                <w:sz w:val="18"/>
                <w:szCs w:val="18"/>
              </w:rPr>
            </w:pPr>
            <w:r w:rsidRPr="005E6956">
              <w:rPr>
                <w:rFonts w:ascii="HelveticaNeueLT Std" w:hAnsi="HelveticaNeueLT Std"/>
                <w:sz w:val="18"/>
                <w:szCs w:val="18"/>
              </w:rPr>
              <w:t>Actualización en el nombre del subdirector de Planeación y Apoyos Tecnológicos y responsable del Proceso de Planeación</w:t>
            </w:r>
          </w:p>
        </w:tc>
      </w:tr>
      <w:tr w:rsidR="00A96EED" w:rsidRPr="00EA4A8F" w:rsidTr="00A96EED">
        <w:trPr>
          <w:trHeight w:val="390"/>
        </w:trPr>
        <w:tc>
          <w:tcPr>
            <w:tcW w:w="2368" w:type="dxa"/>
            <w:tcBorders>
              <w:top w:val="double" w:sz="4" w:space="0" w:color="808080"/>
              <w:left w:val="double" w:sz="4" w:space="0" w:color="808080"/>
              <w:bottom w:val="double" w:sz="4" w:space="0" w:color="808080"/>
              <w:right w:val="double" w:sz="4" w:space="0" w:color="808080"/>
            </w:tcBorders>
          </w:tcPr>
          <w:p w:rsidR="00A96EED" w:rsidRPr="005E6956" w:rsidRDefault="00A96EED" w:rsidP="00A96EED">
            <w:pPr>
              <w:jc w:val="center"/>
              <w:rPr>
                <w:rFonts w:ascii="HelveticaNeueLT Std" w:hAnsi="HelveticaNeueLT Std"/>
                <w:sz w:val="18"/>
                <w:szCs w:val="18"/>
              </w:rPr>
            </w:pPr>
            <w:r>
              <w:rPr>
                <w:rFonts w:ascii="HelveticaNeueLT Std" w:hAnsi="HelveticaNeueLT Std"/>
                <w:sz w:val="18"/>
                <w:szCs w:val="18"/>
              </w:rPr>
              <w:t>5</w:t>
            </w:r>
          </w:p>
        </w:tc>
        <w:tc>
          <w:tcPr>
            <w:tcW w:w="3543" w:type="dxa"/>
            <w:tcBorders>
              <w:top w:val="double" w:sz="4" w:space="0" w:color="808080"/>
              <w:left w:val="double" w:sz="4" w:space="0" w:color="808080"/>
              <w:bottom w:val="double" w:sz="4" w:space="0" w:color="808080"/>
              <w:right w:val="double" w:sz="4" w:space="0" w:color="808080"/>
            </w:tcBorders>
          </w:tcPr>
          <w:p w:rsidR="00A96EED" w:rsidRDefault="00A96EED" w:rsidP="00A96EED">
            <w:pPr>
              <w:jc w:val="center"/>
              <w:rPr>
                <w:rFonts w:ascii="HelveticaNeueLT Std" w:eastAsia="Times New Roman" w:hAnsi="HelveticaNeueLT Std"/>
              </w:rPr>
            </w:pPr>
            <w:r>
              <w:rPr>
                <w:rFonts w:ascii="HelveticaNeueLT Std" w:eastAsia="Times New Roman" w:hAnsi="HelveticaNeueLT Std"/>
              </w:rPr>
              <w:t>27 de marzo del 2020</w:t>
            </w:r>
          </w:p>
        </w:tc>
        <w:tc>
          <w:tcPr>
            <w:tcW w:w="5131" w:type="dxa"/>
            <w:tcBorders>
              <w:top w:val="double" w:sz="4" w:space="0" w:color="808080"/>
              <w:left w:val="double" w:sz="4" w:space="0" w:color="808080"/>
              <w:bottom w:val="double" w:sz="4" w:space="0" w:color="808080"/>
              <w:right w:val="double" w:sz="4" w:space="0" w:color="808080"/>
            </w:tcBorders>
            <w:vAlign w:val="center"/>
          </w:tcPr>
          <w:p w:rsidR="00A96EED" w:rsidRPr="00D04C71" w:rsidRDefault="00A96EED" w:rsidP="00A96EED">
            <w:pPr>
              <w:rPr>
                <w:rFonts w:ascii="HelveticaNeueLT Std" w:hAnsi="HelveticaNeueLT Std"/>
              </w:rPr>
            </w:pPr>
            <w:r>
              <w:rPr>
                <w:rFonts w:ascii="HelveticaNeueLT Std" w:hAnsi="HelveticaNeueLT Std"/>
              </w:rPr>
              <w:t>Se actualiza el nombre del responsable del formato y Jefe del Departamento de Calidad Educativa .</w:t>
            </w:r>
          </w:p>
        </w:tc>
      </w:tr>
    </w:tbl>
    <w:p w:rsidR="005E6956" w:rsidRDefault="005E6956" w:rsidP="005E6956">
      <w:pPr>
        <w:pStyle w:val="Textoindependiente"/>
        <w:tabs>
          <w:tab w:val="left" w:pos="1719"/>
        </w:tabs>
        <w:spacing w:before="1"/>
        <w:rPr>
          <w:noProof/>
          <w:lang w:val="es-MX" w:eastAsia="es-MX" w:bidi="ar-SA"/>
        </w:rPr>
      </w:pPr>
    </w:p>
    <w:p w:rsidR="0084112B" w:rsidRDefault="0084112B" w:rsidP="005F1D12">
      <w:pPr>
        <w:pStyle w:val="Textoindependiente"/>
        <w:spacing w:before="1"/>
        <w:rPr>
          <w:noProof/>
          <w:lang w:val="es-MX" w:eastAsia="es-MX" w:bidi="ar-SA"/>
        </w:rPr>
      </w:pPr>
    </w:p>
    <w:p w:rsidR="00493983" w:rsidRPr="00C779C1" w:rsidRDefault="00493983" w:rsidP="00493983">
      <w:pPr>
        <w:rPr>
          <w:vanish/>
        </w:rPr>
      </w:pPr>
    </w:p>
    <w:p w:rsidR="005E6956" w:rsidRDefault="005E6956" w:rsidP="00493983">
      <w:pPr>
        <w:tabs>
          <w:tab w:val="left" w:pos="10656"/>
        </w:tabs>
        <w:rPr>
          <w:rFonts w:ascii="HelveticaNeueLT Std Lt" w:hAnsi="HelveticaNeueLT Std Lt"/>
          <w:sz w:val="14"/>
          <w:szCs w:val="16"/>
        </w:rPr>
      </w:pPr>
    </w:p>
    <w:p w:rsidR="00493983" w:rsidRPr="00192515" w:rsidRDefault="00493983" w:rsidP="00493983">
      <w:pPr>
        <w:tabs>
          <w:tab w:val="left" w:pos="10656"/>
        </w:tabs>
        <w:rPr>
          <w:rFonts w:ascii="HelveticaNeueLT Std Lt" w:hAnsi="HelveticaNeueLT Std Lt"/>
          <w:sz w:val="14"/>
          <w:szCs w:val="16"/>
        </w:rPr>
      </w:pPr>
    </w:p>
    <w:p w:rsidR="005E6956" w:rsidRDefault="005E6956" w:rsidP="00493983">
      <w:pPr>
        <w:pStyle w:val="Textoindependiente"/>
        <w:spacing w:before="1"/>
        <w:ind w:left="2268" w:right="-1554"/>
        <w:jc w:val="center"/>
        <w:rPr>
          <w:b/>
          <w:sz w:val="12"/>
          <w:u w:val="single"/>
        </w:rPr>
      </w:pPr>
    </w:p>
    <w:p w:rsidR="005E6956" w:rsidRDefault="005E6956" w:rsidP="00493983">
      <w:pPr>
        <w:pStyle w:val="Textoindependiente"/>
        <w:spacing w:before="1"/>
        <w:ind w:left="2268" w:right="-1554"/>
        <w:jc w:val="center"/>
        <w:rPr>
          <w:b/>
          <w:sz w:val="12"/>
          <w:u w:val="single"/>
        </w:rPr>
      </w:pPr>
    </w:p>
    <w:p w:rsidR="005E6956" w:rsidRDefault="005E6956" w:rsidP="00493983">
      <w:pPr>
        <w:pStyle w:val="Textoindependiente"/>
        <w:spacing w:before="1"/>
        <w:ind w:left="2268" w:right="-1554"/>
        <w:jc w:val="center"/>
        <w:rPr>
          <w:b/>
          <w:sz w:val="12"/>
          <w:u w:val="single"/>
        </w:rPr>
      </w:pPr>
    </w:p>
    <w:p w:rsidR="00493983" w:rsidRPr="00017339" w:rsidRDefault="00493983" w:rsidP="00493983">
      <w:pPr>
        <w:pStyle w:val="Textoindependiente"/>
        <w:spacing w:before="1"/>
        <w:ind w:left="2268" w:right="-1554"/>
        <w:jc w:val="center"/>
        <w:rPr>
          <w:noProof/>
          <w:sz w:val="16"/>
          <w:lang w:val="es-MX" w:eastAsia="es-MX" w:bidi="ar-SA"/>
        </w:rPr>
      </w:pPr>
      <w:r w:rsidRPr="00A7316E">
        <w:rPr>
          <w:b/>
          <w:sz w:val="12"/>
          <w:u w:val="single"/>
        </w:rPr>
        <w:t>TODA COPIA EN PAPEL ES UN “DOCUMENTO NO CONTROLADO” A EXCEPCIÓN DEL</w:t>
      </w:r>
      <w:r w:rsidRPr="00A7316E">
        <w:rPr>
          <w:b/>
          <w:spacing w:val="-20"/>
          <w:sz w:val="12"/>
          <w:u w:val="single"/>
        </w:rPr>
        <w:t xml:space="preserve"> </w:t>
      </w:r>
      <w:r w:rsidRPr="00A7316E">
        <w:rPr>
          <w:b/>
          <w:sz w:val="12"/>
          <w:u w:val="single"/>
        </w:rPr>
        <w:t>ORIGINAL</w:t>
      </w:r>
    </w:p>
    <w:tbl>
      <w:tblPr>
        <w:tblStyle w:val="Tablaconcuadrcula"/>
        <w:tblW w:w="1007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493983" w:rsidRPr="00017339" w:rsidTr="00CC7499">
        <w:tc>
          <w:tcPr>
            <w:tcW w:w="5103" w:type="dxa"/>
          </w:tcPr>
          <w:p w:rsidR="00493983" w:rsidRPr="00017339" w:rsidRDefault="00493983" w:rsidP="00CC7499">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SECRETARÍA DE EDUCACIÓN</w:t>
            </w:r>
          </w:p>
        </w:tc>
        <w:tc>
          <w:tcPr>
            <w:tcW w:w="4975" w:type="dxa"/>
          </w:tcPr>
          <w:p w:rsidR="00493983" w:rsidRPr="00017339" w:rsidRDefault="00493983" w:rsidP="00CC7499">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AV. 16 DE SEPTIEMBRE No. 54</w:t>
            </w:r>
          </w:p>
        </w:tc>
      </w:tr>
      <w:tr w:rsidR="00493983" w:rsidRPr="00017339" w:rsidTr="00CC7499">
        <w:tc>
          <w:tcPr>
            <w:tcW w:w="5103" w:type="dxa"/>
          </w:tcPr>
          <w:p w:rsidR="00493983" w:rsidRPr="00017339" w:rsidRDefault="00493983" w:rsidP="00CC7499">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SUBSECRETARÍA DE EDUCACIÓN  SUPERIOR Y NORMAL </w:t>
            </w:r>
          </w:p>
        </w:tc>
        <w:tc>
          <w:tcPr>
            <w:tcW w:w="4975" w:type="dxa"/>
          </w:tcPr>
          <w:p w:rsidR="00493983" w:rsidRPr="00017339" w:rsidRDefault="00493983" w:rsidP="00CC7499">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COACALCO DE BERRIOZÁBAL, MÉXICO </w:t>
            </w:r>
          </w:p>
        </w:tc>
      </w:tr>
      <w:tr w:rsidR="00493983" w:rsidRPr="00017339" w:rsidTr="00CC7499">
        <w:tc>
          <w:tcPr>
            <w:tcW w:w="5103" w:type="dxa"/>
          </w:tcPr>
          <w:p w:rsidR="00493983" w:rsidRPr="00017339" w:rsidRDefault="00493983" w:rsidP="00CC7499">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 xml:space="preserve">       DIRECCIÓN GENERAL DE EDUCACIÓN SUPERIOR</w:t>
            </w:r>
          </w:p>
        </w:tc>
        <w:tc>
          <w:tcPr>
            <w:tcW w:w="4975" w:type="dxa"/>
          </w:tcPr>
          <w:p w:rsidR="00493983" w:rsidRPr="00017339" w:rsidRDefault="00493983" w:rsidP="00CC7499">
            <w:pPr>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TELS. (0155) 2159-4324, 2159-4325, 2159-4468</w:t>
            </w:r>
          </w:p>
        </w:tc>
      </w:tr>
      <w:tr w:rsidR="00493983" w:rsidRPr="00017339" w:rsidTr="00CC7499">
        <w:tc>
          <w:tcPr>
            <w:tcW w:w="5103" w:type="dxa"/>
          </w:tcPr>
          <w:p w:rsidR="00493983" w:rsidRPr="00017339" w:rsidRDefault="00493983" w:rsidP="00CC7499">
            <w:pPr>
              <w:jc w:val="right"/>
              <w:rPr>
                <w:rFonts w:ascii="HelveticaNeueLT Std" w:eastAsiaTheme="minorHAnsi" w:hAnsi="HelveticaNeueLT Std"/>
                <w:sz w:val="8"/>
                <w:szCs w:val="16"/>
                <w:lang w:bidi="ar-SA"/>
              </w:rPr>
            </w:pPr>
            <w:r w:rsidRPr="00017339">
              <w:rPr>
                <w:rFonts w:ascii="HelveticaNeueLT Std" w:eastAsiaTheme="minorHAnsi" w:hAnsi="HelveticaNeueLT Std"/>
                <w:sz w:val="8"/>
                <w:szCs w:val="16"/>
                <w:lang w:bidi="ar-SA"/>
              </w:rPr>
              <w:t>TECNOLÓGICO DE ESTUDIOS SUPERIORES DE COACALCO</w:t>
            </w:r>
          </w:p>
        </w:tc>
        <w:tc>
          <w:tcPr>
            <w:tcW w:w="4975" w:type="dxa"/>
          </w:tcPr>
          <w:p w:rsidR="00493983" w:rsidRPr="00017339" w:rsidRDefault="00DD62F1" w:rsidP="00CC7499">
            <w:pPr>
              <w:rPr>
                <w:rFonts w:ascii="HelveticaNeueLT Std" w:eastAsiaTheme="minorHAnsi" w:hAnsi="HelveticaNeueLT Std"/>
                <w:sz w:val="8"/>
                <w:szCs w:val="16"/>
                <w:lang w:bidi="ar-SA"/>
              </w:rPr>
            </w:pPr>
            <w:hyperlink r:id="rId36" w:history="1">
              <w:r w:rsidR="00493983" w:rsidRPr="00017339">
                <w:rPr>
                  <w:rFonts w:ascii="HelveticaNeueLT Std" w:eastAsiaTheme="minorHAnsi" w:hAnsi="HelveticaNeueLT Std"/>
                  <w:color w:val="0000FF" w:themeColor="hyperlink"/>
                  <w:sz w:val="8"/>
                  <w:szCs w:val="16"/>
                  <w:u w:val="single"/>
                  <w:lang w:bidi="ar-SA"/>
                </w:rPr>
                <w:t>www.tecnologicodecoacalco.edu.mx</w:t>
              </w:r>
            </w:hyperlink>
            <w:r w:rsidR="00493983" w:rsidRPr="00017339">
              <w:rPr>
                <w:rFonts w:ascii="HelveticaNeueLT Std" w:eastAsiaTheme="minorHAnsi" w:hAnsi="HelveticaNeueLT Std"/>
                <w:sz w:val="8"/>
                <w:szCs w:val="16"/>
                <w:lang w:bidi="ar-SA"/>
              </w:rPr>
              <w:t xml:space="preserve"> </w:t>
            </w:r>
          </w:p>
        </w:tc>
      </w:tr>
    </w:tbl>
    <w:tbl>
      <w:tblPr>
        <w:tblpPr w:leftFromText="141" w:rightFromText="141" w:vertAnchor="page" w:horzAnchor="margin" w:tblpY="7988"/>
        <w:tblOverlap w:val="never"/>
        <w:tblW w:w="1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9"/>
        <w:gridCol w:w="3118"/>
        <w:gridCol w:w="2977"/>
        <w:gridCol w:w="2726"/>
      </w:tblGrid>
      <w:tr w:rsidR="00493983" w:rsidRPr="00D60B15" w:rsidTr="00A96EED">
        <w:trPr>
          <w:trHeight w:val="31"/>
        </w:trPr>
        <w:tc>
          <w:tcPr>
            <w:tcW w:w="2679"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493983" w:rsidRPr="00D60B15" w:rsidRDefault="00493983" w:rsidP="00A96EED">
            <w:pPr>
              <w:jc w:val="center"/>
              <w:rPr>
                <w:rFonts w:ascii="HelveticaNeueLT Std" w:eastAsia="Times New Roman" w:hAnsi="HelveticaNeueLT Std"/>
                <w:b/>
                <w:bCs/>
                <w:sz w:val="20"/>
                <w:szCs w:val="18"/>
                <w:lang w:val="en-US"/>
              </w:rPr>
            </w:pPr>
          </w:p>
          <w:p w:rsidR="00493983" w:rsidRPr="00D60B15" w:rsidRDefault="00493983" w:rsidP="00A96EED">
            <w:pPr>
              <w:jc w:val="center"/>
              <w:rPr>
                <w:rFonts w:ascii="HelveticaNeueLT Std" w:eastAsia="Times New Roman" w:hAnsi="HelveticaNeueLT Std"/>
                <w:b/>
                <w:bCs/>
                <w:sz w:val="20"/>
                <w:szCs w:val="18"/>
              </w:rPr>
            </w:pPr>
            <w:r w:rsidRPr="00D60B15">
              <w:rPr>
                <w:rFonts w:ascii="HelveticaNeueLT Std" w:eastAsia="Times New Roman" w:hAnsi="HelveticaNeueLT Std"/>
                <w:b/>
                <w:bCs/>
                <w:sz w:val="20"/>
                <w:szCs w:val="18"/>
              </w:rPr>
              <w:t>Elaboró</w:t>
            </w:r>
          </w:p>
          <w:p w:rsidR="00493983" w:rsidRPr="00D60B15" w:rsidRDefault="00493983" w:rsidP="00A96EED">
            <w:pPr>
              <w:jc w:val="center"/>
              <w:rPr>
                <w:rFonts w:ascii="HelveticaNeueLT Std" w:eastAsia="Times New Roman" w:hAnsi="HelveticaNeueLT Std"/>
                <w:b/>
                <w:bCs/>
                <w:sz w:val="20"/>
                <w:szCs w:val="18"/>
              </w:rPr>
            </w:pPr>
          </w:p>
        </w:tc>
        <w:tc>
          <w:tcPr>
            <w:tcW w:w="3118"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493983" w:rsidRPr="00D60B15" w:rsidRDefault="00493983" w:rsidP="00A96EED">
            <w:pPr>
              <w:jc w:val="center"/>
              <w:rPr>
                <w:rFonts w:ascii="HelveticaNeueLT Std" w:eastAsia="Times New Roman" w:hAnsi="HelveticaNeueLT Std"/>
                <w:b/>
                <w:bCs/>
                <w:sz w:val="20"/>
                <w:szCs w:val="18"/>
              </w:rPr>
            </w:pPr>
          </w:p>
          <w:p w:rsidR="00493983" w:rsidRPr="00D60B15" w:rsidRDefault="00493983" w:rsidP="00A96EED">
            <w:pPr>
              <w:jc w:val="center"/>
              <w:rPr>
                <w:rFonts w:ascii="HelveticaNeueLT Std" w:eastAsia="Times New Roman" w:hAnsi="HelveticaNeueLT Std"/>
                <w:b/>
                <w:bCs/>
                <w:sz w:val="20"/>
                <w:szCs w:val="18"/>
              </w:rPr>
            </w:pPr>
            <w:r w:rsidRPr="00D60B15">
              <w:rPr>
                <w:rFonts w:ascii="HelveticaNeueLT Std" w:eastAsia="Times New Roman" w:hAnsi="HelveticaNeueLT Std"/>
                <w:b/>
                <w:bCs/>
                <w:sz w:val="20"/>
                <w:szCs w:val="18"/>
              </w:rPr>
              <w:t>Revisó</w:t>
            </w:r>
          </w:p>
          <w:p w:rsidR="00493983" w:rsidRPr="00D60B15" w:rsidRDefault="00493983" w:rsidP="00A96EED">
            <w:pPr>
              <w:jc w:val="center"/>
              <w:rPr>
                <w:rFonts w:ascii="HelveticaNeueLT Std" w:eastAsia="Times New Roman" w:hAnsi="HelveticaNeueLT Std"/>
                <w:b/>
                <w:bCs/>
                <w:sz w:val="20"/>
                <w:szCs w:val="18"/>
              </w:rPr>
            </w:pPr>
          </w:p>
        </w:tc>
        <w:tc>
          <w:tcPr>
            <w:tcW w:w="2977" w:type="dxa"/>
            <w:tcBorders>
              <w:top w:val="double" w:sz="4" w:space="0" w:color="808080"/>
              <w:left w:val="double" w:sz="4" w:space="0" w:color="808080"/>
              <w:bottom w:val="double" w:sz="4" w:space="0" w:color="808080"/>
              <w:right w:val="double" w:sz="4" w:space="0" w:color="808080"/>
            </w:tcBorders>
            <w:shd w:val="clear" w:color="auto" w:fill="A6A6A6"/>
            <w:vAlign w:val="center"/>
          </w:tcPr>
          <w:p w:rsidR="00493983" w:rsidRPr="00D60B15" w:rsidRDefault="00493983" w:rsidP="00A96EED">
            <w:pPr>
              <w:jc w:val="center"/>
              <w:rPr>
                <w:rFonts w:ascii="HelveticaNeueLT Std" w:eastAsia="Times New Roman" w:hAnsi="HelveticaNeueLT Std"/>
                <w:b/>
                <w:bCs/>
                <w:sz w:val="20"/>
                <w:szCs w:val="18"/>
              </w:rPr>
            </w:pPr>
            <w:r w:rsidRPr="00D60B15">
              <w:rPr>
                <w:rFonts w:ascii="HelveticaNeueLT Std" w:eastAsia="Times New Roman" w:hAnsi="HelveticaNeueLT Std"/>
                <w:b/>
                <w:bCs/>
                <w:sz w:val="20"/>
                <w:szCs w:val="18"/>
              </w:rPr>
              <w:t>Calidad Educativa</w:t>
            </w:r>
          </w:p>
          <w:p w:rsidR="00493983" w:rsidRPr="00D60B15" w:rsidRDefault="00493983" w:rsidP="00A96EED">
            <w:pPr>
              <w:jc w:val="center"/>
              <w:rPr>
                <w:rFonts w:ascii="HelveticaNeueLT Std" w:eastAsia="Times New Roman" w:hAnsi="HelveticaNeueLT Std"/>
                <w:b/>
                <w:bCs/>
                <w:sz w:val="20"/>
                <w:szCs w:val="18"/>
              </w:rPr>
            </w:pPr>
            <w:r w:rsidRPr="00D60B15">
              <w:rPr>
                <w:rFonts w:ascii="HelveticaNeueLT Std" w:eastAsia="Times New Roman" w:hAnsi="HelveticaNeueLT Std"/>
                <w:b/>
                <w:bCs/>
                <w:sz w:val="20"/>
                <w:szCs w:val="18"/>
              </w:rPr>
              <w:t>Visto Bueno</w:t>
            </w:r>
          </w:p>
        </w:tc>
        <w:tc>
          <w:tcPr>
            <w:tcW w:w="2726" w:type="dxa"/>
            <w:tcBorders>
              <w:top w:val="double" w:sz="4" w:space="0" w:color="808080"/>
              <w:left w:val="double" w:sz="4" w:space="0" w:color="808080"/>
              <w:bottom w:val="double" w:sz="4" w:space="0" w:color="808080"/>
              <w:right w:val="double" w:sz="4" w:space="0" w:color="808080"/>
            </w:tcBorders>
            <w:shd w:val="clear" w:color="auto" w:fill="A6A6A6"/>
            <w:vAlign w:val="center"/>
            <w:hideMark/>
          </w:tcPr>
          <w:p w:rsidR="00493983" w:rsidRPr="00D60B15" w:rsidRDefault="00493983" w:rsidP="00A96EED">
            <w:pPr>
              <w:jc w:val="center"/>
              <w:rPr>
                <w:rFonts w:ascii="HelveticaNeueLT Std" w:eastAsia="Times New Roman" w:hAnsi="HelveticaNeueLT Std"/>
                <w:b/>
                <w:bCs/>
                <w:sz w:val="20"/>
                <w:szCs w:val="18"/>
              </w:rPr>
            </w:pPr>
            <w:r w:rsidRPr="00D60B15">
              <w:rPr>
                <w:rFonts w:ascii="HelveticaNeueLT Std" w:eastAsia="Times New Roman" w:hAnsi="HelveticaNeueLT Std"/>
                <w:b/>
                <w:bCs/>
                <w:sz w:val="20"/>
                <w:szCs w:val="18"/>
              </w:rPr>
              <w:t>Autorizó</w:t>
            </w:r>
          </w:p>
        </w:tc>
      </w:tr>
      <w:tr w:rsidR="00493983" w:rsidRPr="00D60B15" w:rsidTr="00A96EED">
        <w:trPr>
          <w:trHeight w:val="162"/>
        </w:trPr>
        <w:tc>
          <w:tcPr>
            <w:tcW w:w="2679" w:type="dxa"/>
            <w:tcBorders>
              <w:top w:val="double" w:sz="4" w:space="0" w:color="808080"/>
              <w:left w:val="double" w:sz="4" w:space="0" w:color="808080"/>
              <w:bottom w:val="double" w:sz="4" w:space="0" w:color="808080"/>
              <w:right w:val="double" w:sz="4" w:space="0" w:color="808080"/>
            </w:tcBorders>
          </w:tcPr>
          <w:p w:rsidR="00493983" w:rsidRPr="00D60B15" w:rsidRDefault="00493983" w:rsidP="00A96EED">
            <w:pPr>
              <w:jc w:val="both"/>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493983" w:rsidRPr="00D60B15" w:rsidRDefault="00493983" w:rsidP="00A96EED">
            <w:pPr>
              <w:jc w:val="both"/>
              <w:rPr>
                <w:rFonts w:ascii="HelveticaNeueLT Std" w:eastAsia="Times New Roman" w:hAnsi="HelveticaNeueLT Std"/>
                <w:bCs/>
                <w:sz w:val="20"/>
                <w:szCs w:val="20"/>
              </w:rPr>
            </w:pPr>
          </w:p>
          <w:p w:rsidR="00493983" w:rsidRPr="00D60B15" w:rsidRDefault="00CC7499" w:rsidP="00A96EED">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Mtro. Carlos Trejo Hernández</w:t>
            </w:r>
          </w:p>
          <w:p w:rsidR="00493983" w:rsidRPr="00D60B15" w:rsidRDefault="00493983" w:rsidP="00A96EED">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493983" w:rsidRPr="00D60B15" w:rsidRDefault="00493983" w:rsidP="00A96EED">
            <w:pPr>
              <w:jc w:val="both"/>
              <w:rPr>
                <w:rFonts w:ascii="HelveticaNeueLT Std" w:eastAsia="Times New Roman" w:hAnsi="HelveticaNeueLT Std"/>
                <w:bCs/>
                <w:sz w:val="20"/>
                <w:szCs w:val="20"/>
              </w:rPr>
            </w:pPr>
          </w:p>
        </w:tc>
        <w:tc>
          <w:tcPr>
            <w:tcW w:w="3118" w:type="dxa"/>
            <w:tcBorders>
              <w:top w:val="double" w:sz="4" w:space="0" w:color="808080"/>
              <w:left w:val="double" w:sz="4" w:space="0" w:color="808080"/>
              <w:bottom w:val="double" w:sz="4" w:space="0" w:color="808080"/>
              <w:right w:val="double" w:sz="4" w:space="0" w:color="808080"/>
            </w:tcBorders>
          </w:tcPr>
          <w:p w:rsidR="00493983" w:rsidRPr="00D60B15" w:rsidRDefault="00493983" w:rsidP="00A96EED">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493983" w:rsidRPr="00D60B15" w:rsidRDefault="00493983" w:rsidP="00A96EED">
            <w:pPr>
              <w:rPr>
                <w:rFonts w:ascii="HelveticaNeueLT Std" w:eastAsia="Times New Roman" w:hAnsi="HelveticaNeueLT Std"/>
                <w:bCs/>
                <w:sz w:val="20"/>
                <w:szCs w:val="20"/>
              </w:rPr>
            </w:pPr>
          </w:p>
          <w:p w:rsidR="00493983" w:rsidRPr="00D60B15" w:rsidRDefault="00493983" w:rsidP="00A96EED">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Dr. Gerardo Alejandro Hernández Barajas </w:t>
            </w:r>
          </w:p>
          <w:p w:rsidR="00493983" w:rsidRPr="00D60B15" w:rsidRDefault="00493983" w:rsidP="00A96EED">
            <w:pPr>
              <w:jc w:val="center"/>
              <w:rPr>
                <w:rFonts w:ascii="HelveticaNeueLT Std" w:eastAsia="Times New Roman" w:hAnsi="HelveticaNeueLT Std"/>
                <w:sz w:val="20"/>
                <w:szCs w:val="20"/>
                <w:lang w:val="en-US"/>
              </w:rPr>
            </w:pPr>
            <w:r w:rsidRPr="00D60B15">
              <w:rPr>
                <w:rFonts w:ascii="HelveticaNeueLT Std" w:eastAsia="Times New Roman" w:hAnsi="HelveticaNeueLT Std"/>
                <w:sz w:val="20"/>
                <w:szCs w:val="20"/>
              </w:rPr>
              <w:t>Subdirección de Planeación y Apoyos Tecnológicos</w:t>
            </w:r>
            <w:r w:rsidRPr="00D60B15">
              <w:rPr>
                <w:rFonts w:ascii="HelveticaNeueLT Std" w:eastAsia="Times New Roman" w:hAnsi="HelveticaNeueLT Std"/>
                <w:bCs/>
                <w:sz w:val="20"/>
                <w:szCs w:val="20"/>
              </w:rPr>
              <w:t>.</w:t>
            </w:r>
          </w:p>
          <w:p w:rsidR="00493983" w:rsidRDefault="00493983" w:rsidP="00A96EED">
            <w:pPr>
              <w:rPr>
                <w:rFonts w:ascii="HelveticaNeueLT Std" w:eastAsia="Times New Roman" w:hAnsi="HelveticaNeueLT Std"/>
                <w:sz w:val="20"/>
                <w:szCs w:val="20"/>
                <w:lang w:val="en-US"/>
              </w:rPr>
            </w:pPr>
          </w:p>
          <w:p w:rsidR="005E6956" w:rsidRDefault="005E6956" w:rsidP="00A96EED">
            <w:pPr>
              <w:rPr>
                <w:rFonts w:ascii="HelveticaNeueLT Std" w:eastAsia="Times New Roman" w:hAnsi="HelveticaNeueLT Std"/>
                <w:sz w:val="20"/>
                <w:szCs w:val="20"/>
                <w:lang w:val="en-US"/>
              </w:rPr>
            </w:pPr>
          </w:p>
          <w:p w:rsidR="005E6956" w:rsidRPr="00D60B15" w:rsidRDefault="005E6956" w:rsidP="00A96EED">
            <w:pPr>
              <w:rPr>
                <w:rFonts w:ascii="HelveticaNeueLT Std" w:eastAsia="Times New Roman" w:hAnsi="HelveticaNeueLT Std"/>
                <w:sz w:val="20"/>
                <w:szCs w:val="20"/>
                <w:lang w:val="en-US"/>
              </w:rPr>
            </w:pPr>
          </w:p>
        </w:tc>
        <w:tc>
          <w:tcPr>
            <w:tcW w:w="2977" w:type="dxa"/>
            <w:tcBorders>
              <w:top w:val="double" w:sz="4" w:space="0" w:color="808080"/>
              <w:left w:val="double" w:sz="4" w:space="0" w:color="808080"/>
              <w:bottom w:val="double" w:sz="4" w:space="0" w:color="808080"/>
              <w:right w:val="double" w:sz="4" w:space="0" w:color="808080"/>
            </w:tcBorders>
          </w:tcPr>
          <w:p w:rsidR="00493983" w:rsidRPr="00D60B15" w:rsidRDefault="00493983" w:rsidP="00A96EED">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Nombre</w:t>
            </w:r>
            <w:r>
              <w:rPr>
                <w:rFonts w:ascii="HelveticaNeueLT Std" w:eastAsia="Times New Roman" w:hAnsi="HelveticaNeueLT Std"/>
                <w:bCs/>
                <w:sz w:val="20"/>
                <w:szCs w:val="20"/>
              </w:rPr>
              <w:t xml:space="preserve"> y Firma: </w:t>
            </w:r>
          </w:p>
          <w:p w:rsidR="00493983" w:rsidRPr="00D60B15" w:rsidRDefault="00493983" w:rsidP="00A96EED">
            <w:pPr>
              <w:rPr>
                <w:rFonts w:ascii="HelveticaNeueLT Std" w:eastAsia="Times New Roman" w:hAnsi="HelveticaNeueLT Std"/>
                <w:bCs/>
                <w:sz w:val="20"/>
                <w:szCs w:val="20"/>
              </w:rPr>
            </w:pPr>
          </w:p>
          <w:p w:rsidR="00CC7499" w:rsidRPr="00D60B15" w:rsidRDefault="00CC7499" w:rsidP="00A96EED">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Mtro. Carlos Trejo Hernández</w:t>
            </w:r>
          </w:p>
          <w:p w:rsidR="00493983" w:rsidRPr="00D60B15" w:rsidRDefault="00493983" w:rsidP="00A96EED">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493983" w:rsidRPr="00D60B15" w:rsidRDefault="00493983" w:rsidP="00A96EED">
            <w:pPr>
              <w:rPr>
                <w:rFonts w:ascii="HelveticaNeueLT Std" w:eastAsia="Times New Roman" w:hAnsi="HelveticaNeueLT Std"/>
                <w:bCs/>
                <w:sz w:val="20"/>
                <w:szCs w:val="20"/>
              </w:rPr>
            </w:pPr>
          </w:p>
        </w:tc>
        <w:tc>
          <w:tcPr>
            <w:tcW w:w="2726" w:type="dxa"/>
            <w:tcBorders>
              <w:top w:val="double" w:sz="4" w:space="0" w:color="808080"/>
              <w:left w:val="double" w:sz="4" w:space="0" w:color="808080"/>
              <w:bottom w:val="double" w:sz="4" w:space="0" w:color="808080"/>
              <w:right w:val="double" w:sz="4" w:space="0" w:color="808080"/>
            </w:tcBorders>
            <w:hideMark/>
          </w:tcPr>
          <w:p w:rsidR="00493983" w:rsidRPr="00D60B15" w:rsidRDefault="00493983" w:rsidP="00A96EED">
            <w:pPr>
              <w:rPr>
                <w:rFonts w:ascii="HelveticaNeueLT Std" w:eastAsia="Times New Roman" w:hAnsi="HelveticaNeueLT Std"/>
                <w:bCs/>
                <w:sz w:val="20"/>
                <w:szCs w:val="20"/>
              </w:rPr>
            </w:pPr>
            <w:r>
              <w:rPr>
                <w:rFonts w:ascii="HelveticaNeueLT Std" w:eastAsia="Times New Roman" w:hAnsi="HelveticaNeueLT Std"/>
                <w:bCs/>
                <w:sz w:val="20"/>
                <w:szCs w:val="20"/>
              </w:rPr>
              <w:t xml:space="preserve">Nombre y Firma: </w:t>
            </w:r>
          </w:p>
          <w:p w:rsidR="005E6956" w:rsidRDefault="005E6956" w:rsidP="00A96EED">
            <w:pPr>
              <w:jc w:val="center"/>
              <w:rPr>
                <w:rFonts w:ascii="HelveticaNeueLT Std" w:eastAsia="Times New Roman" w:hAnsi="HelveticaNeueLT Std"/>
                <w:sz w:val="20"/>
                <w:szCs w:val="18"/>
                <w:lang w:val="en-US"/>
              </w:rPr>
            </w:pPr>
          </w:p>
          <w:p w:rsidR="00493983" w:rsidRPr="00D60B15" w:rsidRDefault="00493983" w:rsidP="00A96EED">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 xml:space="preserve">Dr. Mauricio Ezequiel Rawath Rubio </w:t>
            </w:r>
          </w:p>
          <w:p w:rsidR="00493983" w:rsidRPr="00D60B15" w:rsidRDefault="00493983" w:rsidP="00A96EED">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Dirección General</w:t>
            </w:r>
          </w:p>
          <w:p w:rsidR="00493983" w:rsidRPr="00D60B15" w:rsidRDefault="00493983" w:rsidP="00A96EED">
            <w:pPr>
              <w:jc w:val="center"/>
              <w:rPr>
                <w:rFonts w:ascii="HelveticaNeueLT Std" w:eastAsia="Times New Roman" w:hAnsi="HelveticaNeueLT Std"/>
                <w:sz w:val="20"/>
                <w:szCs w:val="20"/>
                <w:lang w:val="en-US"/>
              </w:rPr>
            </w:pPr>
          </w:p>
          <w:p w:rsidR="00493983" w:rsidRPr="00D60B15" w:rsidRDefault="00493983" w:rsidP="00A96EED">
            <w:pPr>
              <w:jc w:val="center"/>
              <w:rPr>
                <w:rFonts w:ascii="HelveticaNeueLT Std" w:eastAsia="Times New Roman" w:hAnsi="HelveticaNeueLT Std"/>
                <w:sz w:val="20"/>
                <w:szCs w:val="20"/>
                <w:lang w:val="en-US"/>
              </w:rPr>
            </w:pPr>
          </w:p>
          <w:p w:rsidR="00493983" w:rsidRPr="00D60B15" w:rsidRDefault="00493983" w:rsidP="00A96EED">
            <w:pPr>
              <w:jc w:val="center"/>
              <w:rPr>
                <w:rFonts w:ascii="HelveticaNeueLT Std" w:eastAsia="Times New Roman" w:hAnsi="HelveticaNeueLT Std"/>
                <w:sz w:val="20"/>
                <w:szCs w:val="20"/>
                <w:lang w:val="en-US"/>
              </w:rPr>
            </w:pPr>
          </w:p>
        </w:tc>
      </w:tr>
      <w:tr w:rsidR="00CC7499" w:rsidRPr="00D60B15" w:rsidTr="00A96EED">
        <w:trPr>
          <w:trHeight w:val="162"/>
        </w:trPr>
        <w:tc>
          <w:tcPr>
            <w:tcW w:w="2679" w:type="dxa"/>
            <w:tcBorders>
              <w:top w:val="double" w:sz="4" w:space="0" w:color="808080"/>
              <w:left w:val="double" w:sz="4" w:space="0" w:color="808080"/>
              <w:bottom w:val="double" w:sz="4" w:space="0" w:color="808080"/>
              <w:right w:val="double" w:sz="4" w:space="0" w:color="808080"/>
            </w:tcBorders>
          </w:tcPr>
          <w:p w:rsidR="00CC7499" w:rsidRPr="00D60B15" w:rsidRDefault="00CC7499" w:rsidP="00A96EED">
            <w:pPr>
              <w:jc w:val="center"/>
              <w:rPr>
                <w:rFonts w:ascii="HelveticaNeueLT Std" w:eastAsia="Times New Roman" w:hAnsi="HelveticaNeueLT Std"/>
                <w:bCs/>
                <w:sz w:val="20"/>
                <w:szCs w:val="20"/>
              </w:rPr>
            </w:pPr>
            <w:r>
              <w:rPr>
                <w:rFonts w:ascii="HelveticaNeueLT Std" w:eastAsia="Times New Roman" w:hAnsi="HelveticaNeueLT Std"/>
                <w:bCs/>
                <w:sz w:val="20"/>
                <w:szCs w:val="20"/>
              </w:rPr>
              <w:t>23 de marzo del 2020</w:t>
            </w:r>
          </w:p>
        </w:tc>
        <w:tc>
          <w:tcPr>
            <w:tcW w:w="3118" w:type="dxa"/>
            <w:tcBorders>
              <w:top w:val="double" w:sz="4" w:space="0" w:color="808080"/>
              <w:left w:val="double" w:sz="4" w:space="0" w:color="808080"/>
              <w:bottom w:val="double" w:sz="4" w:space="0" w:color="808080"/>
              <w:right w:val="double" w:sz="4" w:space="0" w:color="808080"/>
            </w:tcBorders>
          </w:tcPr>
          <w:p w:rsidR="00CC7499" w:rsidRDefault="00CC7499" w:rsidP="00A96EED">
            <w:pPr>
              <w:jc w:val="center"/>
            </w:pPr>
            <w:r>
              <w:rPr>
                <w:rFonts w:ascii="HelveticaNeueLT Std" w:eastAsia="Times New Roman" w:hAnsi="HelveticaNeueLT Std"/>
                <w:bCs/>
                <w:sz w:val="20"/>
                <w:szCs w:val="20"/>
              </w:rPr>
              <w:t>24</w:t>
            </w:r>
            <w:r w:rsidRPr="00376F38">
              <w:rPr>
                <w:rFonts w:ascii="HelveticaNeueLT Std" w:eastAsia="Times New Roman" w:hAnsi="HelveticaNeueLT Std"/>
                <w:bCs/>
                <w:sz w:val="20"/>
                <w:szCs w:val="20"/>
              </w:rPr>
              <w:t xml:space="preserve"> de marzo del 2020</w:t>
            </w:r>
          </w:p>
        </w:tc>
        <w:tc>
          <w:tcPr>
            <w:tcW w:w="2977" w:type="dxa"/>
            <w:tcBorders>
              <w:top w:val="double" w:sz="4" w:space="0" w:color="808080"/>
              <w:left w:val="double" w:sz="4" w:space="0" w:color="808080"/>
              <w:bottom w:val="double" w:sz="4" w:space="0" w:color="808080"/>
              <w:right w:val="double" w:sz="4" w:space="0" w:color="808080"/>
            </w:tcBorders>
          </w:tcPr>
          <w:p w:rsidR="00CC7499" w:rsidRDefault="00CC7499" w:rsidP="00A96EED">
            <w:pPr>
              <w:jc w:val="center"/>
            </w:pPr>
            <w:r>
              <w:rPr>
                <w:rFonts w:ascii="HelveticaNeueLT Std" w:eastAsia="Times New Roman" w:hAnsi="HelveticaNeueLT Std"/>
                <w:bCs/>
                <w:sz w:val="20"/>
                <w:szCs w:val="20"/>
              </w:rPr>
              <w:t>26</w:t>
            </w:r>
            <w:r w:rsidRPr="00376F38">
              <w:rPr>
                <w:rFonts w:ascii="HelveticaNeueLT Std" w:eastAsia="Times New Roman" w:hAnsi="HelveticaNeueLT Std"/>
                <w:bCs/>
                <w:sz w:val="20"/>
                <w:szCs w:val="20"/>
              </w:rPr>
              <w:t xml:space="preserve"> de marzo del 2020</w:t>
            </w:r>
          </w:p>
        </w:tc>
        <w:tc>
          <w:tcPr>
            <w:tcW w:w="2726" w:type="dxa"/>
            <w:tcBorders>
              <w:top w:val="double" w:sz="4" w:space="0" w:color="808080"/>
              <w:left w:val="double" w:sz="4" w:space="0" w:color="808080"/>
              <w:bottom w:val="double" w:sz="4" w:space="0" w:color="808080"/>
              <w:right w:val="double" w:sz="4" w:space="0" w:color="808080"/>
            </w:tcBorders>
          </w:tcPr>
          <w:p w:rsidR="00CC7499" w:rsidRDefault="00CC7499" w:rsidP="00A96EED">
            <w:pPr>
              <w:jc w:val="center"/>
            </w:pPr>
            <w:r>
              <w:rPr>
                <w:rFonts w:ascii="HelveticaNeueLT Std" w:eastAsia="Times New Roman" w:hAnsi="HelveticaNeueLT Std"/>
                <w:bCs/>
                <w:sz w:val="20"/>
                <w:szCs w:val="20"/>
              </w:rPr>
              <w:t>27</w:t>
            </w:r>
            <w:r w:rsidRPr="00376F38">
              <w:rPr>
                <w:rFonts w:ascii="HelveticaNeueLT Std" w:eastAsia="Times New Roman" w:hAnsi="HelveticaNeueLT Std"/>
                <w:bCs/>
                <w:sz w:val="20"/>
                <w:szCs w:val="20"/>
              </w:rPr>
              <w:t xml:space="preserve"> de marzo del 2020</w:t>
            </w:r>
          </w:p>
        </w:tc>
      </w:tr>
    </w:tbl>
    <w:p w:rsidR="00FE5009" w:rsidRPr="006430EC" w:rsidRDefault="00FE5009" w:rsidP="006430EC">
      <w:pPr>
        <w:tabs>
          <w:tab w:val="left" w:pos="5276"/>
        </w:tabs>
      </w:pPr>
    </w:p>
    <w:sectPr w:rsidR="00FE5009" w:rsidRPr="006430EC" w:rsidSect="006430EC">
      <w:pgSz w:w="12240" w:h="15840"/>
      <w:pgMar w:top="2020" w:right="4585" w:bottom="1300" w:left="420" w:header="298" w:footer="11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852" w:rsidRDefault="00DF5852">
      <w:r>
        <w:separator/>
      </w:r>
    </w:p>
  </w:endnote>
  <w:endnote w:type="continuationSeparator" w:id="0">
    <w:p w:rsidR="00DF5852" w:rsidRDefault="00DF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NeueLT Std Extended">
    <w:altName w:val="Eras Bold ITC"/>
    <w:panose1 w:val="020B080704050203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2F1" w:rsidRDefault="00DD62F1">
    <w:pPr>
      <w:pStyle w:val="Textoindependiente"/>
      <w:spacing w:line="14" w:lineRule="auto"/>
      <w:rPr>
        <w:sz w:val="20"/>
      </w:rPr>
    </w:pPr>
    <w:r>
      <w:rPr>
        <w:noProof/>
        <w:lang w:val="es-MX" w:eastAsia="es-MX" w:bidi="ar-SA"/>
      </w:rPr>
      <mc:AlternateContent>
        <mc:Choice Requires="wps">
          <w:drawing>
            <wp:anchor distT="0" distB="0" distL="114300" distR="114300" simplePos="0" relativeHeight="250552320" behindDoc="1" locked="0" layoutInCell="1" allowOverlap="1" wp14:anchorId="5B5344A8" wp14:editId="247DCB95">
              <wp:simplePos x="0" y="0"/>
              <wp:positionH relativeFrom="page">
                <wp:posOffset>391520</wp:posOffset>
              </wp:positionH>
              <wp:positionV relativeFrom="page">
                <wp:posOffset>9532611</wp:posOffset>
              </wp:positionV>
              <wp:extent cx="5827594" cy="432435"/>
              <wp:effectExtent l="0" t="0" r="190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594"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W w:w="1007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SECRETARÍA DE EDUCACIÓN</w:t>
                                </w:r>
                              </w:p>
                            </w:tc>
                            <w:tc>
                              <w:tcPr>
                                <w:tcW w:w="4975" w:type="dxa"/>
                              </w:tcPr>
                              <w:p w:rsidR="00DD62F1" w:rsidRPr="00017339" w:rsidRDefault="00DD62F1" w:rsidP="00017339">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AV. 16 DE SEPTIEMBRE No. 54</w:t>
                                </w:r>
                              </w:p>
                            </w:tc>
                          </w:tr>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SUBSECRETARÍA DE EDUCACIÓN  SUPERIOR Y NORMAL </w:t>
                                </w:r>
                              </w:p>
                            </w:tc>
                            <w:tc>
                              <w:tcPr>
                                <w:tcW w:w="4975" w:type="dxa"/>
                              </w:tcPr>
                              <w:p w:rsidR="00DD62F1" w:rsidRPr="00017339" w:rsidRDefault="00DD62F1" w:rsidP="00017339">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COACALCO DE BERRIOZÁBAL, MÉXICO </w:t>
                                </w:r>
                              </w:p>
                            </w:tc>
                          </w:tr>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DIRECCIÓN GENERAL DE EDUCACIÓN SUPERIOR</w:t>
                                </w:r>
                              </w:p>
                            </w:tc>
                            <w:tc>
                              <w:tcPr>
                                <w:tcW w:w="4975" w:type="dxa"/>
                              </w:tcPr>
                              <w:p w:rsidR="00DD62F1" w:rsidRPr="00017339" w:rsidRDefault="00DD62F1" w:rsidP="00017339">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TELS. (0155) 2159-4324, 2159-4325, 2159-4468</w:t>
                                </w:r>
                              </w:p>
                            </w:tc>
                          </w:tr>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TECNOLÓGICO DE ESTUDIOS SUPERIORES DE COACALCO</w:t>
                                </w:r>
                              </w:p>
                            </w:tc>
                            <w:tc>
                              <w:tcPr>
                                <w:tcW w:w="4975" w:type="dxa"/>
                              </w:tcPr>
                              <w:p w:rsidR="00DD62F1" w:rsidRPr="00017339" w:rsidRDefault="00DD62F1" w:rsidP="00017339">
                                <w:pPr>
                                  <w:rPr>
                                    <w:rFonts w:ascii="HelveticaNeueLT Std" w:eastAsiaTheme="minorHAnsi" w:hAnsi="HelveticaNeueLT Std"/>
                                    <w:sz w:val="12"/>
                                    <w:szCs w:val="16"/>
                                    <w:lang w:bidi="ar-SA"/>
                                  </w:rPr>
                                </w:pPr>
                                <w:hyperlink r:id="rId1" w:history="1">
                                  <w:r w:rsidRPr="00017339">
                                    <w:rPr>
                                      <w:rFonts w:ascii="HelveticaNeueLT Std" w:eastAsiaTheme="minorHAnsi" w:hAnsi="HelveticaNeueLT Std"/>
                                      <w:color w:val="0000FF" w:themeColor="hyperlink"/>
                                      <w:sz w:val="12"/>
                                      <w:szCs w:val="16"/>
                                      <w:u w:val="single"/>
                                      <w:lang w:bidi="ar-SA"/>
                                    </w:rPr>
                                    <w:t>www.tecnologicodecoacalco.edu.mx</w:t>
                                  </w:r>
                                </w:hyperlink>
                                <w:r w:rsidRPr="00017339">
                                  <w:rPr>
                                    <w:rFonts w:ascii="HelveticaNeueLT Std" w:eastAsiaTheme="minorHAnsi" w:hAnsi="HelveticaNeueLT Std"/>
                                    <w:sz w:val="12"/>
                                    <w:szCs w:val="16"/>
                                    <w:lang w:bidi="ar-SA"/>
                                  </w:rPr>
                                  <w:t xml:space="preserve"> </w:t>
                                </w:r>
                              </w:p>
                            </w:tc>
                          </w:tr>
                        </w:tbl>
                        <w:p w:rsidR="00DD62F1" w:rsidRDefault="00DD62F1" w:rsidP="0002197D">
                          <w:pPr>
                            <w:ind w:left="8" w:right="8"/>
                            <w:jc w:val="right"/>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344A8" id="_x0000_t202" coordsize="21600,21600" o:spt="202" path="m,l,21600r21600,l21600,xe">
              <v:stroke joinstyle="miter"/>
              <v:path gradientshapeok="t" o:connecttype="rect"/>
            </v:shapetype>
            <v:shape id="Text Box 2" o:spid="_x0000_s1027" type="#_x0000_t202" style="position:absolute;margin-left:30.85pt;margin-top:750.6pt;width:458.85pt;height:34.05pt;z-index:-252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oR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2IziYBklkGIJZ+FlEF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" filled="f" stroked="f">
              <v:textbox inset="0,0,0,0">
                <w:txbxContent>
                  <w:tbl>
                    <w:tblPr>
                      <w:tblStyle w:val="Tablaconcuadrcula"/>
                      <w:tblW w:w="1007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75"/>
                    </w:tblGrid>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SECRETARÍA DE EDUCACIÓN</w:t>
                          </w:r>
                        </w:p>
                      </w:tc>
                      <w:tc>
                        <w:tcPr>
                          <w:tcW w:w="4975" w:type="dxa"/>
                        </w:tcPr>
                        <w:p w:rsidR="00DD62F1" w:rsidRPr="00017339" w:rsidRDefault="00DD62F1" w:rsidP="00017339">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AV. 16 DE SEPTIEMBRE No. 54</w:t>
                          </w:r>
                        </w:p>
                      </w:tc>
                    </w:tr>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SUBSECRETARÍA DE EDUCACIÓN  SUPERIOR Y NORMAL </w:t>
                          </w:r>
                        </w:p>
                      </w:tc>
                      <w:tc>
                        <w:tcPr>
                          <w:tcW w:w="4975" w:type="dxa"/>
                        </w:tcPr>
                        <w:p w:rsidR="00DD62F1" w:rsidRPr="00017339" w:rsidRDefault="00DD62F1" w:rsidP="00017339">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COACALCO DE BERRIOZÁBAL, MÉXICO </w:t>
                          </w:r>
                        </w:p>
                      </w:tc>
                    </w:tr>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DIRECCIÓN GENERAL DE EDUCACIÓN SUPERIOR</w:t>
                          </w:r>
                        </w:p>
                      </w:tc>
                      <w:tc>
                        <w:tcPr>
                          <w:tcW w:w="4975" w:type="dxa"/>
                        </w:tcPr>
                        <w:p w:rsidR="00DD62F1" w:rsidRPr="00017339" w:rsidRDefault="00DD62F1" w:rsidP="00017339">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TELS. (0155) 2159-4324, 2159-4325, 2159-4468</w:t>
                          </w:r>
                        </w:p>
                      </w:tc>
                    </w:tr>
                    <w:tr w:rsidR="00DD62F1" w:rsidRPr="00017339" w:rsidTr="00084791">
                      <w:tc>
                        <w:tcPr>
                          <w:tcW w:w="5103" w:type="dxa"/>
                        </w:tcPr>
                        <w:p w:rsidR="00DD62F1" w:rsidRPr="00017339" w:rsidRDefault="00DD62F1" w:rsidP="00017339">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TECNOLÓGICO DE ESTUDIOS SUPERIORES DE COACALCO</w:t>
                          </w:r>
                        </w:p>
                      </w:tc>
                      <w:tc>
                        <w:tcPr>
                          <w:tcW w:w="4975" w:type="dxa"/>
                        </w:tcPr>
                        <w:p w:rsidR="00DD62F1" w:rsidRPr="00017339" w:rsidRDefault="00DD62F1" w:rsidP="00017339">
                          <w:pPr>
                            <w:rPr>
                              <w:rFonts w:ascii="HelveticaNeueLT Std" w:eastAsiaTheme="minorHAnsi" w:hAnsi="HelveticaNeueLT Std"/>
                              <w:sz w:val="12"/>
                              <w:szCs w:val="16"/>
                              <w:lang w:bidi="ar-SA"/>
                            </w:rPr>
                          </w:pPr>
                          <w:hyperlink r:id="rId2" w:history="1">
                            <w:r w:rsidRPr="00017339">
                              <w:rPr>
                                <w:rFonts w:ascii="HelveticaNeueLT Std" w:eastAsiaTheme="minorHAnsi" w:hAnsi="HelveticaNeueLT Std"/>
                                <w:color w:val="0000FF" w:themeColor="hyperlink"/>
                                <w:sz w:val="12"/>
                                <w:szCs w:val="16"/>
                                <w:u w:val="single"/>
                                <w:lang w:bidi="ar-SA"/>
                              </w:rPr>
                              <w:t>www.tecnologicodecoacalco.edu.mx</w:t>
                            </w:r>
                          </w:hyperlink>
                          <w:r w:rsidRPr="00017339">
                            <w:rPr>
                              <w:rFonts w:ascii="HelveticaNeueLT Std" w:eastAsiaTheme="minorHAnsi" w:hAnsi="HelveticaNeueLT Std"/>
                              <w:sz w:val="12"/>
                              <w:szCs w:val="16"/>
                              <w:lang w:bidi="ar-SA"/>
                            </w:rPr>
                            <w:t xml:space="preserve"> </w:t>
                          </w:r>
                        </w:p>
                      </w:tc>
                    </w:tr>
                  </w:tbl>
                  <w:p w:rsidR="00DD62F1" w:rsidRDefault="00DD62F1" w:rsidP="0002197D">
                    <w:pPr>
                      <w:ind w:left="8" w:right="8"/>
                      <w:jc w:val="right"/>
                      <w:rPr>
                        <w:sz w:val="14"/>
                      </w:rPr>
                    </w:pPr>
                  </w:p>
                </w:txbxContent>
              </v:textbox>
              <w10:wrap type="square" anchorx="page" anchory="page"/>
            </v:shape>
          </w:pict>
        </mc:Fallback>
      </mc:AlternateContent>
    </w:r>
    <w:r>
      <w:rPr>
        <w:noProof/>
        <w:lang w:val="es-MX" w:eastAsia="es-MX" w:bidi="ar-SA"/>
      </w:rPr>
      <mc:AlternateContent>
        <mc:Choice Requires="wps">
          <w:drawing>
            <wp:anchor distT="0" distB="0" distL="114300" distR="114300" simplePos="0" relativeHeight="250551296" behindDoc="1" locked="0" layoutInCell="1" allowOverlap="1" wp14:anchorId="5611F178" wp14:editId="09695BC5">
              <wp:simplePos x="0" y="0"/>
              <wp:positionH relativeFrom="page">
                <wp:posOffset>1375353</wp:posOffset>
              </wp:positionH>
              <wp:positionV relativeFrom="page">
                <wp:posOffset>9271758</wp:posOffset>
              </wp:positionV>
              <wp:extent cx="5347970" cy="1536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2F1" w:rsidRDefault="00DD62F1">
                          <w:pPr>
                            <w:spacing w:before="14"/>
                            <w:ind w:left="20"/>
                            <w:rPr>
                              <w:b/>
                              <w:sz w:val="18"/>
                            </w:rPr>
                          </w:pPr>
                          <w:r>
                            <w:rPr>
                              <w:rFonts w:ascii="Times New Roman" w:hAnsi="Times New Roman"/>
                              <w:spacing w:val="-45"/>
                              <w:sz w:val="18"/>
                              <w:u w:val="single"/>
                            </w:rPr>
                            <w:t xml:space="preserve"> </w:t>
                          </w:r>
                          <w:r>
                            <w:rPr>
                              <w:b/>
                              <w:sz w:val="18"/>
                              <w:u w:val="single"/>
                            </w:rPr>
                            <w:t>TODA COPIA EN PAPEL ES UN “DOCUMENTO NO CONTROLADO” A EXCEPCIÓN DEL</w:t>
                          </w:r>
                          <w:r>
                            <w:rPr>
                              <w:b/>
                              <w:spacing w:val="-20"/>
                              <w:sz w:val="18"/>
                              <w:u w:val="single"/>
                            </w:rPr>
                            <w:t xml:space="preserve"> </w:t>
                          </w:r>
                          <w:r>
                            <w:rPr>
                              <w:b/>
                              <w:sz w:val="18"/>
                              <w:u w:val="single"/>
                            </w:rPr>
                            <w:t>ORIGINAL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F178" id="Text Box 3" o:spid="_x0000_s1028" type="#_x0000_t202" style="position:absolute;margin-left:108.3pt;margin-top:730.05pt;width:421.1pt;height:12.1pt;z-index:-2527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lMrw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" filled="f" stroked="f">
              <v:textbox inset="0,0,0,0">
                <w:txbxContent>
                  <w:p w:rsidR="00DD62F1" w:rsidRDefault="00DD62F1">
                    <w:pPr>
                      <w:spacing w:before="14"/>
                      <w:ind w:left="20"/>
                      <w:rPr>
                        <w:b/>
                        <w:sz w:val="18"/>
                      </w:rPr>
                    </w:pPr>
                    <w:r>
                      <w:rPr>
                        <w:rFonts w:ascii="Times New Roman" w:hAnsi="Times New Roman"/>
                        <w:spacing w:val="-45"/>
                        <w:sz w:val="18"/>
                        <w:u w:val="single"/>
                      </w:rPr>
                      <w:t xml:space="preserve"> </w:t>
                    </w:r>
                    <w:r>
                      <w:rPr>
                        <w:b/>
                        <w:sz w:val="18"/>
                        <w:u w:val="single"/>
                      </w:rPr>
                      <w:t>TODA COPIA EN PAPEL ES UN “DOCUMENTO NO CONTROLADO” A EXCEPCIÓN DEL</w:t>
                    </w:r>
                    <w:r>
                      <w:rPr>
                        <w:b/>
                        <w:spacing w:val="-20"/>
                        <w:sz w:val="18"/>
                        <w:u w:val="single"/>
                      </w:rPr>
                      <w:t xml:space="preserve"> </w:t>
                    </w:r>
                    <w:r>
                      <w:rPr>
                        <w:b/>
                        <w:sz w:val="18"/>
                        <w:u w:val="single"/>
                      </w:rPr>
                      <w:t>ORIGINAL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852" w:rsidRDefault="00DF5852">
      <w:r>
        <w:separator/>
      </w:r>
    </w:p>
  </w:footnote>
  <w:footnote w:type="continuationSeparator" w:id="0">
    <w:p w:rsidR="00DF5852" w:rsidRDefault="00DF58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2F1" w:rsidRDefault="00DD62F1">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9264" behindDoc="0" locked="0" layoutInCell="1" allowOverlap="1" wp14:anchorId="0BF436EB" wp14:editId="32EB8627">
              <wp:simplePos x="0" y="0"/>
              <wp:positionH relativeFrom="margin">
                <wp:align>left</wp:align>
              </wp:positionH>
              <wp:positionV relativeFrom="paragraph">
                <wp:posOffset>39370</wp:posOffset>
              </wp:positionV>
              <wp:extent cx="7067550" cy="1068705"/>
              <wp:effectExtent l="0" t="0" r="0" b="171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0556" w:type="dxa"/>
                            <w:tblInd w:w="214"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185"/>
                            <w:gridCol w:w="2331"/>
                            <w:gridCol w:w="1698"/>
                            <w:gridCol w:w="3342"/>
                          </w:tblGrid>
                          <w:tr w:rsidR="00DD62F1" w:rsidTr="00C070A4">
                            <w:trPr>
                              <w:trHeight w:val="753"/>
                            </w:trPr>
                            <w:tc>
                              <w:tcPr>
                                <w:tcW w:w="3185" w:type="dxa"/>
                                <w:vMerge w:val="restart"/>
                                <w:vAlign w:val="center"/>
                              </w:tcPr>
                              <w:p w:rsidR="00DD62F1" w:rsidRDefault="00DD62F1" w:rsidP="00C17DA1">
                                <w:pPr>
                                  <w:pStyle w:val="TableParagraph"/>
                                  <w:jc w:val="center"/>
                                  <w:rPr>
                                    <w:rFonts w:ascii="Times New Roman"/>
                                    <w:sz w:val="20"/>
                                  </w:rPr>
                                </w:pPr>
                                <w:r w:rsidRPr="00FA0C1A">
                                  <w:rPr>
                                    <w:sz w:val="16"/>
                                  </w:rPr>
                                  <w:object w:dxaOrig="3084" w:dyaOrig="1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pt;height:67.5pt" o:ole="">
                                      <v:imagedata r:id="rId1" o:title=""/>
                                    </v:shape>
                                    <o:OLEObject Type="Embed" ProgID="CorelDRAW.Graphic.14" ShapeID="_x0000_i1026" DrawAspect="Content" ObjectID="_1649588718" r:id="rId2"/>
                                  </w:object>
                                </w:r>
                              </w:p>
                            </w:tc>
                            <w:tc>
                              <w:tcPr>
                                <w:tcW w:w="4029" w:type="dxa"/>
                                <w:gridSpan w:val="2"/>
                              </w:tcPr>
                              <w:p w:rsidR="00DD62F1" w:rsidRDefault="00DD62F1">
                                <w:pPr>
                                  <w:pStyle w:val="TableParagraph"/>
                                  <w:spacing w:before="9"/>
                                  <w:rPr>
                                    <w:rFonts w:ascii="Times New Roman"/>
                                    <w:sz w:val="23"/>
                                  </w:rPr>
                                </w:pPr>
                              </w:p>
                              <w:p w:rsidR="00DD62F1" w:rsidRDefault="00DD62F1">
                                <w:pPr>
                                  <w:pStyle w:val="TableParagraph"/>
                                  <w:ind w:left="618"/>
                                  <w:rPr>
                                    <w:b/>
                                    <w:sz w:val="24"/>
                                  </w:rPr>
                                </w:pPr>
                                <w:r>
                                  <w:rPr>
                                    <w:b/>
                                    <w:sz w:val="24"/>
                                  </w:rPr>
                                  <w:t>Información Documentada</w:t>
                                </w:r>
                              </w:p>
                            </w:tc>
                            <w:tc>
                              <w:tcPr>
                                <w:tcW w:w="3342" w:type="dxa"/>
                                <w:vMerge w:val="restart"/>
                                <w:vAlign w:val="center"/>
                              </w:tcPr>
                              <w:p w:rsidR="00DD62F1" w:rsidRDefault="00DD62F1" w:rsidP="00C17DA1">
                                <w:pPr>
                                  <w:pStyle w:val="TableParagraph"/>
                                  <w:jc w:val="center"/>
                                  <w:rPr>
                                    <w:rFonts w:ascii="Times New Roman"/>
                                    <w:sz w:val="20"/>
                                  </w:rPr>
                                </w:pPr>
                                <w:r w:rsidRPr="00FA0C1A">
                                  <w:rPr>
                                    <w:noProof/>
                                    <w:sz w:val="16"/>
                                    <w:lang w:val="es-MX" w:eastAsia="es-MX" w:bidi="ar-SA"/>
                                  </w:rPr>
                                  <w:drawing>
                                    <wp:inline distT="0" distB="0" distL="0" distR="0" wp14:anchorId="721FA0CA" wp14:editId="42685FE4">
                                      <wp:extent cx="1897200" cy="676800"/>
                                      <wp:effectExtent l="0" t="0" r="8255" b="9525"/>
                                      <wp:docPr id="29" name="Imagen 29"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3" r="-73"/>
                                              <a:stretch/>
                                            </pic:blipFill>
                                            <pic:spPr bwMode="auto">
                                              <a:xfrm>
                                                <a:off x="0" y="0"/>
                                                <a:ext cx="1897200" cy="676800"/>
                                              </a:xfrm>
                                              <a:prstGeom prst="rect">
                                                <a:avLst/>
                                              </a:prstGeom>
                                              <a:noFill/>
                                              <a:ln>
                                                <a:noFill/>
                                              </a:ln>
                                            </pic:spPr>
                                          </pic:pic>
                                        </a:graphicData>
                                      </a:graphic>
                                    </wp:inline>
                                  </w:drawing>
                                </w:r>
                              </w:p>
                            </w:tc>
                          </w:tr>
                          <w:tr w:rsidR="00DD62F1" w:rsidTr="00C070A4">
                            <w:trPr>
                              <w:trHeight w:val="259"/>
                            </w:trPr>
                            <w:tc>
                              <w:tcPr>
                                <w:tcW w:w="3185" w:type="dxa"/>
                                <w:vMerge/>
                                <w:tcBorders>
                                  <w:top w:val="nil"/>
                                </w:tcBorders>
                              </w:tcPr>
                              <w:p w:rsidR="00DD62F1" w:rsidRDefault="00DD62F1">
                                <w:pPr>
                                  <w:rPr>
                                    <w:sz w:val="2"/>
                                    <w:szCs w:val="2"/>
                                  </w:rPr>
                                </w:pPr>
                              </w:p>
                            </w:tc>
                            <w:tc>
                              <w:tcPr>
                                <w:tcW w:w="4029" w:type="dxa"/>
                                <w:gridSpan w:val="2"/>
                              </w:tcPr>
                              <w:p w:rsidR="00DD62F1" w:rsidRDefault="00DD62F1">
                                <w:pPr>
                                  <w:pStyle w:val="TableParagraph"/>
                                  <w:spacing w:line="257" w:lineRule="exact"/>
                                  <w:ind w:left="1278"/>
                                  <w:rPr>
                                    <w:b/>
                                    <w:sz w:val="24"/>
                                  </w:rPr>
                                </w:pPr>
                                <w:r>
                                  <w:rPr>
                                    <w:b/>
                                    <w:sz w:val="24"/>
                                  </w:rPr>
                                  <w:t>SUBPROCESO</w:t>
                                </w:r>
                              </w:p>
                            </w:tc>
                            <w:tc>
                              <w:tcPr>
                                <w:tcW w:w="3342" w:type="dxa"/>
                                <w:vMerge/>
                                <w:tcBorders>
                                  <w:top w:val="nil"/>
                                </w:tcBorders>
                              </w:tcPr>
                              <w:p w:rsidR="00DD62F1" w:rsidRDefault="00DD62F1">
                                <w:pPr>
                                  <w:rPr>
                                    <w:sz w:val="2"/>
                                    <w:szCs w:val="2"/>
                                  </w:rPr>
                                </w:pPr>
                              </w:p>
                            </w:tc>
                          </w:tr>
                          <w:tr w:rsidR="00DD62F1" w:rsidTr="00C070A4">
                            <w:trPr>
                              <w:trHeight w:val="257"/>
                            </w:trPr>
                            <w:tc>
                              <w:tcPr>
                                <w:tcW w:w="3185" w:type="dxa"/>
                                <w:vMerge/>
                                <w:tcBorders>
                                  <w:top w:val="nil"/>
                                </w:tcBorders>
                              </w:tcPr>
                              <w:p w:rsidR="00DD62F1" w:rsidRDefault="00DD62F1">
                                <w:pPr>
                                  <w:rPr>
                                    <w:sz w:val="2"/>
                                    <w:szCs w:val="2"/>
                                  </w:rPr>
                                </w:pPr>
                              </w:p>
                            </w:tc>
                            <w:tc>
                              <w:tcPr>
                                <w:tcW w:w="4029" w:type="dxa"/>
                                <w:gridSpan w:val="2"/>
                              </w:tcPr>
                              <w:p w:rsidR="00DD62F1" w:rsidRDefault="00DD62F1">
                                <w:pPr>
                                  <w:pStyle w:val="TableParagraph"/>
                                  <w:spacing w:line="255" w:lineRule="exact"/>
                                  <w:ind w:left="1139"/>
                                  <w:rPr>
                                    <w:b/>
                                    <w:sz w:val="24"/>
                                  </w:rPr>
                                </w:pPr>
                                <w:r>
                                  <w:rPr>
                                    <w:b/>
                                    <w:sz w:val="24"/>
                                  </w:rPr>
                                  <w:t>PO-CA-TESCo-01</w:t>
                                </w:r>
                              </w:p>
                            </w:tc>
                            <w:tc>
                              <w:tcPr>
                                <w:tcW w:w="3342" w:type="dxa"/>
                                <w:vMerge/>
                                <w:tcBorders>
                                  <w:top w:val="nil"/>
                                </w:tcBorders>
                              </w:tcPr>
                              <w:p w:rsidR="00DD62F1" w:rsidRDefault="00DD62F1">
                                <w:pPr>
                                  <w:rPr>
                                    <w:sz w:val="2"/>
                                    <w:szCs w:val="2"/>
                                  </w:rPr>
                                </w:pPr>
                              </w:p>
                            </w:tc>
                          </w:tr>
                          <w:tr w:rsidR="00DD62F1" w:rsidTr="00DD62F1">
                            <w:trPr>
                              <w:trHeight w:val="408"/>
                            </w:trPr>
                            <w:tc>
                              <w:tcPr>
                                <w:tcW w:w="3185" w:type="dxa"/>
                                <w:vMerge/>
                                <w:tcBorders>
                                  <w:top w:val="nil"/>
                                </w:tcBorders>
                              </w:tcPr>
                              <w:p w:rsidR="00DD62F1" w:rsidRDefault="00DD62F1">
                                <w:pPr>
                                  <w:rPr>
                                    <w:sz w:val="2"/>
                                    <w:szCs w:val="2"/>
                                  </w:rPr>
                                </w:pPr>
                              </w:p>
                            </w:tc>
                            <w:tc>
                              <w:tcPr>
                                <w:tcW w:w="2331" w:type="dxa"/>
                              </w:tcPr>
                              <w:p w:rsidR="00DD62F1" w:rsidRDefault="00DD62F1">
                                <w:pPr>
                                  <w:pStyle w:val="TableParagraph"/>
                                  <w:spacing w:line="236" w:lineRule="exact"/>
                                  <w:ind w:left="582"/>
                                </w:pPr>
                                <w:r>
                                  <w:t>Versión: 6</w:t>
                                </w:r>
                              </w:p>
                            </w:tc>
                            <w:tc>
                              <w:tcPr>
                                <w:tcW w:w="1698" w:type="dxa"/>
                                <w:vAlign w:val="center"/>
                              </w:tcPr>
                              <w:p w:rsidR="00DD62F1" w:rsidRDefault="00DD62F1" w:rsidP="00DD62F1">
                                <w:pPr>
                                  <w:pStyle w:val="TableParagraph"/>
                                  <w:spacing w:line="236" w:lineRule="exact"/>
                                  <w:jc w:val="center"/>
                                </w:pPr>
                                <w:r>
                                  <w:t xml:space="preserve">Pág: </w:t>
                                </w:r>
                                <w:r>
                                  <w:fldChar w:fldCharType="begin"/>
                                </w:r>
                                <w:r>
                                  <w:instrText>PAGE   \* MERGEFORMAT</w:instrText>
                                </w:r>
                                <w:r>
                                  <w:fldChar w:fldCharType="separate"/>
                                </w:r>
                                <w:r w:rsidR="00876FDE">
                                  <w:rPr>
                                    <w:noProof/>
                                  </w:rPr>
                                  <w:t>9</w:t>
                                </w:r>
                                <w:r>
                                  <w:fldChar w:fldCharType="end"/>
                                </w:r>
                                <w:r w:rsidR="00876FDE">
                                  <w:t xml:space="preserve"> de 26</w:t>
                                </w:r>
                              </w:p>
                            </w:tc>
                            <w:tc>
                              <w:tcPr>
                                <w:tcW w:w="3342" w:type="dxa"/>
                                <w:vMerge/>
                                <w:tcBorders>
                                  <w:top w:val="nil"/>
                                </w:tcBorders>
                              </w:tcPr>
                              <w:p w:rsidR="00DD62F1" w:rsidRDefault="00DD62F1">
                                <w:pPr>
                                  <w:rPr>
                                    <w:sz w:val="2"/>
                                    <w:szCs w:val="2"/>
                                  </w:rPr>
                                </w:pPr>
                              </w:p>
                            </w:tc>
                          </w:tr>
                        </w:tbl>
                        <w:p w:rsidR="00DD62F1" w:rsidRDefault="00DD62F1" w:rsidP="001B58A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436EB" id="_x0000_t202" coordsize="21600,21600" o:spt="202" path="m,l,21600r21600,l21600,xe">
              <v:stroke joinstyle="miter"/>
              <v:path gradientshapeok="t" o:connecttype="rect"/>
            </v:shapetype>
            <v:shape id="Text Box 4" o:spid="_x0000_s1026" type="#_x0000_t202" style="position:absolute;margin-left:0;margin-top:3.1pt;width:556.5pt;height:84.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1rAIAAKo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" filled="f" stroked="f">
              <v:textbox inset="0,0,0,0">
                <w:txbxContent>
                  <w:tbl>
                    <w:tblPr>
                      <w:tblStyle w:val="TableNormal"/>
                      <w:tblW w:w="10556" w:type="dxa"/>
                      <w:tblInd w:w="214"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185"/>
                      <w:gridCol w:w="2331"/>
                      <w:gridCol w:w="1698"/>
                      <w:gridCol w:w="3342"/>
                    </w:tblGrid>
                    <w:tr w:rsidR="00DD62F1" w:rsidTr="00C070A4">
                      <w:trPr>
                        <w:trHeight w:val="753"/>
                      </w:trPr>
                      <w:tc>
                        <w:tcPr>
                          <w:tcW w:w="3185" w:type="dxa"/>
                          <w:vMerge w:val="restart"/>
                          <w:vAlign w:val="center"/>
                        </w:tcPr>
                        <w:p w:rsidR="00DD62F1" w:rsidRDefault="00DD62F1" w:rsidP="00C17DA1">
                          <w:pPr>
                            <w:pStyle w:val="TableParagraph"/>
                            <w:jc w:val="center"/>
                            <w:rPr>
                              <w:rFonts w:ascii="Times New Roman"/>
                              <w:sz w:val="20"/>
                            </w:rPr>
                          </w:pPr>
                          <w:r w:rsidRPr="00FA0C1A">
                            <w:rPr>
                              <w:sz w:val="16"/>
                            </w:rPr>
                            <w:object w:dxaOrig="3084" w:dyaOrig="1088">
                              <v:shape id="_x0000_i1026" type="#_x0000_t75" style="width:141pt;height:67.5pt" o:ole="">
                                <v:imagedata r:id="rId1" o:title=""/>
                              </v:shape>
                              <o:OLEObject Type="Embed" ProgID="CorelDRAW.Graphic.14" ShapeID="_x0000_i1026" DrawAspect="Content" ObjectID="_1649588718" r:id="rId4"/>
                            </w:object>
                          </w:r>
                        </w:p>
                      </w:tc>
                      <w:tc>
                        <w:tcPr>
                          <w:tcW w:w="4029" w:type="dxa"/>
                          <w:gridSpan w:val="2"/>
                        </w:tcPr>
                        <w:p w:rsidR="00DD62F1" w:rsidRDefault="00DD62F1">
                          <w:pPr>
                            <w:pStyle w:val="TableParagraph"/>
                            <w:spacing w:before="9"/>
                            <w:rPr>
                              <w:rFonts w:ascii="Times New Roman"/>
                              <w:sz w:val="23"/>
                            </w:rPr>
                          </w:pPr>
                        </w:p>
                        <w:p w:rsidR="00DD62F1" w:rsidRDefault="00DD62F1">
                          <w:pPr>
                            <w:pStyle w:val="TableParagraph"/>
                            <w:ind w:left="618"/>
                            <w:rPr>
                              <w:b/>
                              <w:sz w:val="24"/>
                            </w:rPr>
                          </w:pPr>
                          <w:r>
                            <w:rPr>
                              <w:b/>
                              <w:sz w:val="24"/>
                            </w:rPr>
                            <w:t>Información Documentada</w:t>
                          </w:r>
                        </w:p>
                      </w:tc>
                      <w:tc>
                        <w:tcPr>
                          <w:tcW w:w="3342" w:type="dxa"/>
                          <w:vMerge w:val="restart"/>
                          <w:vAlign w:val="center"/>
                        </w:tcPr>
                        <w:p w:rsidR="00DD62F1" w:rsidRDefault="00DD62F1" w:rsidP="00C17DA1">
                          <w:pPr>
                            <w:pStyle w:val="TableParagraph"/>
                            <w:jc w:val="center"/>
                            <w:rPr>
                              <w:rFonts w:ascii="Times New Roman"/>
                              <w:sz w:val="20"/>
                            </w:rPr>
                          </w:pPr>
                          <w:r w:rsidRPr="00FA0C1A">
                            <w:rPr>
                              <w:noProof/>
                              <w:sz w:val="16"/>
                              <w:lang w:val="es-MX" w:eastAsia="es-MX" w:bidi="ar-SA"/>
                            </w:rPr>
                            <w:drawing>
                              <wp:inline distT="0" distB="0" distL="0" distR="0" wp14:anchorId="721FA0CA" wp14:editId="42685FE4">
                                <wp:extent cx="1897200" cy="676800"/>
                                <wp:effectExtent l="0" t="0" r="8255" b="9525"/>
                                <wp:docPr id="29" name="Imagen 29" descr="Descripción: Descripción: G:\Punto 4 Escudo y sign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G:\Punto 4 Escudo y significado.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3" r="-73"/>
                                        <a:stretch/>
                                      </pic:blipFill>
                                      <pic:spPr bwMode="auto">
                                        <a:xfrm>
                                          <a:off x="0" y="0"/>
                                          <a:ext cx="1897200" cy="676800"/>
                                        </a:xfrm>
                                        <a:prstGeom prst="rect">
                                          <a:avLst/>
                                        </a:prstGeom>
                                        <a:noFill/>
                                        <a:ln>
                                          <a:noFill/>
                                        </a:ln>
                                      </pic:spPr>
                                    </pic:pic>
                                  </a:graphicData>
                                </a:graphic>
                              </wp:inline>
                            </w:drawing>
                          </w:r>
                        </w:p>
                      </w:tc>
                    </w:tr>
                    <w:tr w:rsidR="00DD62F1" w:rsidTr="00C070A4">
                      <w:trPr>
                        <w:trHeight w:val="259"/>
                      </w:trPr>
                      <w:tc>
                        <w:tcPr>
                          <w:tcW w:w="3185" w:type="dxa"/>
                          <w:vMerge/>
                          <w:tcBorders>
                            <w:top w:val="nil"/>
                          </w:tcBorders>
                        </w:tcPr>
                        <w:p w:rsidR="00DD62F1" w:rsidRDefault="00DD62F1">
                          <w:pPr>
                            <w:rPr>
                              <w:sz w:val="2"/>
                              <w:szCs w:val="2"/>
                            </w:rPr>
                          </w:pPr>
                        </w:p>
                      </w:tc>
                      <w:tc>
                        <w:tcPr>
                          <w:tcW w:w="4029" w:type="dxa"/>
                          <w:gridSpan w:val="2"/>
                        </w:tcPr>
                        <w:p w:rsidR="00DD62F1" w:rsidRDefault="00DD62F1">
                          <w:pPr>
                            <w:pStyle w:val="TableParagraph"/>
                            <w:spacing w:line="257" w:lineRule="exact"/>
                            <w:ind w:left="1278"/>
                            <w:rPr>
                              <w:b/>
                              <w:sz w:val="24"/>
                            </w:rPr>
                          </w:pPr>
                          <w:r>
                            <w:rPr>
                              <w:b/>
                              <w:sz w:val="24"/>
                            </w:rPr>
                            <w:t>SUBPROCESO</w:t>
                          </w:r>
                        </w:p>
                      </w:tc>
                      <w:tc>
                        <w:tcPr>
                          <w:tcW w:w="3342" w:type="dxa"/>
                          <w:vMerge/>
                          <w:tcBorders>
                            <w:top w:val="nil"/>
                          </w:tcBorders>
                        </w:tcPr>
                        <w:p w:rsidR="00DD62F1" w:rsidRDefault="00DD62F1">
                          <w:pPr>
                            <w:rPr>
                              <w:sz w:val="2"/>
                              <w:szCs w:val="2"/>
                            </w:rPr>
                          </w:pPr>
                        </w:p>
                      </w:tc>
                    </w:tr>
                    <w:tr w:rsidR="00DD62F1" w:rsidTr="00C070A4">
                      <w:trPr>
                        <w:trHeight w:val="257"/>
                      </w:trPr>
                      <w:tc>
                        <w:tcPr>
                          <w:tcW w:w="3185" w:type="dxa"/>
                          <w:vMerge/>
                          <w:tcBorders>
                            <w:top w:val="nil"/>
                          </w:tcBorders>
                        </w:tcPr>
                        <w:p w:rsidR="00DD62F1" w:rsidRDefault="00DD62F1">
                          <w:pPr>
                            <w:rPr>
                              <w:sz w:val="2"/>
                              <w:szCs w:val="2"/>
                            </w:rPr>
                          </w:pPr>
                        </w:p>
                      </w:tc>
                      <w:tc>
                        <w:tcPr>
                          <w:tcW w:w="4029" w:type="dxa"/>
                          <w:gridSpan w:val="2"/>
                        </w:tcPr>
                        <w:p w:rsidR="00DD62F1" w:rsidRDefault="00DD62F1">
                          <w:pPr>
                            <w:pStyle w:val="TableParagraph"/>
                            <w:spacing w:line="255" w:lineRule="exact"/>
                            <w:ind w:left="1139"/>
                            <w:rPr>
                              <w:b/>
                              <w:sz w:val="24"/>
                            </w:rPr>
                          </w:pPr>
                          <w:r>
                            <w:rPr>
                              <w:b/>
                              <w:sz w:val="24"/>
                            </w:rPr>
                            <w:t>PO-CA-TESCo-01</w:t>
                          </w:r>
                        </w:p>
                      </w:tc>
                      <w:tc>
                        <w:tcPr>
                          <w:tcW w:w="3342" w:type="dxa"/>
                          <w:vMerge/>
                          <w:tcBorders>
                            <w:top w:val="nil"/>
                          </w:tcBorders>
                        </w:tcPr>
                        <w:p w:rsidR="00DD62F1" w:rsidRDefault="00DD62F1">
                          <w:pPr>
                            <w:rPr>
                              <w:sz w:val="2"/>
                              <w:szCs w:val="2"/>
                            </w:rPr>
                          </w:pPr>
                        </w:p>
                      </w:tc>
                    </w:tr>
                    <w:tr w:rsidR="00DD62F1" w:rsidTr="00DD62F1">
                      <w:trPr>
                        <w:trHeight w:val="408"/>
                      </w:trPr>
                      <w:tc>
                        <w:tcPr>
                          <w:tcW w:w="3185" w:type="dxa"/>
                          <w:vMerge/>
                          <w:tcBorders>
                            <w:top w:val="nil"/>
                          </w:tcBorders>
                        </w:tcPr>
                        <w:p w:rsidR="00DD62F1" w:rsidRDefault="00DD62F1">
                          <w:pPr>
                            <w:rPr>
                              <w:sz w:val="2"/>
                              <w:szCs w:val="2"/>
                            </w:rPr>
                          </w:pPr>
                        </w:p>
                      </w:tc>
                      <w:tc>
                        <w:tcPr>
                          <w:tcW w:w="2331" w:type="dxa"/>
                        </w:tcPr>
                        <w:p w:rsidR="00DD62F1" w:rsidRDefault="00DD62F1">
                          <w:pPr>
                            <w:pStyle w:val="TableParagraph"/>
                            <w:spacing w:line="236" w:lineRule="exact"/>
                            <w:ind w:left="582"/>
                          </w:pPr>
                          <w:r>
                            <w:t>Versión: 6</w:t>
                          </w:r>
                        </w:p>
                      </w:tc>
                      <w:tc>
                        <w:tcPr>
                          <w:tcW w:w="1698" w:type="dxa"/>
                          <w:vAlign w:val="center"/>
                        </w:tcPr>
                        <w:p w:rsidR="00DD62F1" w:rsidRDefault="00DD62F1" w:rsidP="00DD62F1">
                          <w:pPr>
                            <w:pStyle w:val="TableParagraph"/>
                            <w:spacing w:line="236" w:lineRule="exact"/>
                            <w:jc w:val="center"/>
                          </w:pPr>
                          <w:r>
                            <w:t xml:space="preserve">Pág: </w:t>
                          </w:r>
                          <w:r>
                            <w:fldChar w:fldCharType="begin"/>
                          </w:r>
                          <w:r>
                            <w:instrText>PAGE   \* MERGEFORMAT</w:instrText>
                          </w:r>
                          <w:r>
                            <w:fldChar w:fldCharType="separate"/>
                          </w:r>
                          <w:r w:rsidR="00876FDE">
                            <w:rPr>
                              <w:noProof/>
                            </w:rPr>
                            <w:t>9</w:t>
                          </w:r>
                          <w:r>
                            <w:fldChar w:fldCharType="end"/>
                          </w:r>
                          <w:r w:rsidR="00876FDE">
                            <w:t xml:space="preserve"> de 26</w:t>
                          </w:r>
                        </w:p>
                      </w:tc>
                      <w:tc>
                        <w:tcPr>
                          <w:tcW w:w="3342" w:type="dxa"/>
                          <w:vMerge/>
                          <w:tcBorders>
                            <w:top w:val="nil"/>
                          </w:tcBorders>
                        </w:tcPr>
                        <w:p w:rsidR="00DD62F1" w:rsidRDefault="00DD62F1">
                          <w:pPr>
                            <w:rPr>
                              <w:sz w:val="2"/>
                              <w:szCs w:val="2"/>
                            </w:rPr>
                          </w:pPr>
                        </w:p>
                      </w:tc>
                    </w:tr>
                  </w:tbl>
                  <w:p w:rsidR="00DD62F1" w:rsidRDefault="00DD62F1" w:rsidP="001B58A7">
                    <w:pPr>
                      <w:pStyle w:val="Textoindependiente"/>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43099"/>
    <w:multiLevelType w:val="hybridMultilevel"/>
    <w:tmpl w:val="36DE3870"/>
    <w:lvl w:ilvl="0" w:tplc="74264A74">
      <w:numFmt w:val="bullet"/>
      <w:lvlText w:val=""/>
      <w:lvlJc w:val="left"/>
      <w:pPr>
        <w:ind w:left="1140" w:hanging="428"/>
      </w:pPr>
      <w:rPr>
        <w:rFonts w:hint="default"/>
        <w:w w:val="100"/>
        <w:lang w:val="es-ES" w:eastAsia="es-ES" w:bidi="es-ES"/>
      </w:rPr>
    </w:lvl>
    <w:lvl w:ilvl="1" w:tplc="CA0CEAA2">
      <w:numFmt w:val="bullet"/>
      <w:lvlText w:val="•"/>
      <w:lvlJc w:val="left"/>
      <w:pPr>
        <w:ind w:left="1960" w:hanging="428"/>
      </w:pPr>
      <w:rPr>
        <w:rFonts w:hint="default"/>
        <w:lang w:val="es-ES" w:eastAsia="es-ES" w:bidi="es-ES"/>
      </w:rPr>
    </w:lvl>
    <w:lvl w:ilvl="2" w:tplc="EC7299BE">
      <w:numFmt w:val="bullet"/>
      <w:lvlText w:val="•"/>
      <w:lvlJc w:val="left"/>
      <w:pPr>
        <w:ind w:left="2063" w:hanging="428"/>
      </w:pPr>
      <w:rPr>
        <w:rFonts w:hint="default"/>
        <w:lang w:val="es-ES" w:eastAsia="es-ES" w:bidi="es-ES"/>
      </w:rPr>
    </w:lvl>
    <w:lvl w:ilvl="3" w:tplc="9A66A83C">
      <w:numFmt w:val="bullet"/>
      <w:lvlText w:val="•"/>
      <w:lvlJc w:val="left"/>
      <w:pPr>
        <w:ind w:left="2166" w:hanging="428"/>
      </w:pPr>
      <w:rPr>
        <w:rFonts w:hint="default"/>
        <w:lang w:val="es-ES" w:eastAsia="es-ES" w:bidi="es-ES"/>
      </w:rPr>
    </w:lvl>
    <w:lvl w:ilvl="4" w:tplc="9888138E">
      <w:numFmt w:val="bullet"/>
      <w:lvlText w:val="•"/>
      <w:lvlJc w:val="left"/>
      <w:pPr>
        <w:ind w:left="2270" w:hanging="428"/>
      </w:pPr>
      <w:rPr>
        <w:rFonts w:hint="default"/>
        <w:lang w:val="es-ES" w:eastAsia="es-ES" w:bidi="es-ES"/>
      </w:rPr>
    </w:lvl>
    <w:lvl w:ilvl="5" w:tplc="9AD0BB4E">
      <w:numFmt w:val="bullet"/>
      <w:lvlText w:val="•"/>
      <w:lvlJc w:val="left"/>
      <w:pPr>
        <w:ind w:left="2373" w:hanging="428"/>
      </w:pPr>
      <w:rPr>
        <w:rFonts w:hint="default"/>
        <w:lang w:val="es-ES" w:eastAsia="es-ES" w:bidi="es-ES"/>
      </w:rPr>
    </w:lvl>
    <w:lvl w:ilvl="6" w:tplc="28BC288C">
      <w:numFmt w:val="bullet"/>
      <w:lvlText w:val="•"/>
      <w:lvlJc w:val="left"/>
      <w:pPr>
        <w:ind w:left="2476" w:hanging="428"/>
      </w:pPr>
      <w:rPr>
        <w:rFonts w:hint="default"/>
        <w:lang w:val="es-ES" w:eastAsia="es-ES" w:bidi="es-ES"/>
      </w:rPr>
    </w:lvl>
    <w:lvl w:ilvl="7" w:tplc="FE34C49A">
      <w:numFmt w:val="bullet"/>
      <w:lvlText w:val="•"/>
      <w:lvlJc w:val="left"/>
      <w:pPr>
        <w:ind w:left="2580" w:hanging="428"/>
      </w:pPr>
      <w:rPr>
        <w:rFonts w:hint="default"/>
        <w:lang w:val="es-ES" w:eastAsia="es-ES" w:bidi="es-ES"/>
      </w:rPr>
    </w:lvl>
    <w:lvl w:ilvl="8" w:tplc="E10E7C12">
      <w:numFmt w:val="bullet"/>
      <w:lvlText w:val="•"/>
      <w:lvlJc w:val="left"/>
      <w:pPr>
        <w:ind w:left="2683" w:hanging="428"/>
      </w:pPr>
      <w:rPr>
        <w:rFonts w:hint="default"/>
        <w:lang w:val="es-ES" w:eastAsia="es-ES" w:bidi="es-ES"/>
      </w:rPr>
    </w:lvl>
  </w:abstractNum>
  <w:abstractNum w:abstractNumId="1" w15:restartNumberingAfterBreak="0">
    <w:nsid w:val="45465D64"/>
    <w:multiLevelType w:val="hybridMultilevel"/>
    <w:tmpl w:val="43DA4E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AE61BD0"/>
    <w:multiLevelType w:val="hybridMultilevel"/>
    <w:tmpl w:val="4AFE8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49"/>
    <w:rsid w:val="00017339"/>
    <w:rsid w:val="0002197D"/>
    <w:rsid w:val="000524E9"/>
    <w:rsid w:val="00060999"/>
    <w:rsid w:val="000806C0"/>
    <w:rsid w:val="00080A1E"/>
    <w:rsid w:val="00084791"/>
    <w:rsid w:val="00093AFA"/>
    <w:rsid w:val="000A26F0"/>
    <w:rsid w:val="000C57DF"/>
    <w:rsid w:val="000F02BA"/>
    <w:rsid w:val="001400FB"/>
    <w:rsid w:val="001563B5"/>
    <w:rsid w:val="00157859"/>
    <w:rsid w:val="00187F0F"/>
    <w:rsid w:val="001B58A7"/>
    <w:rsid w:val="001C722A"/>
    <w:rsid w:val="001F20FC"/>
    <w:rsid w:val="001F2F4B"/>
    <w:rsid w:val="001F68A2"/>
    <w:rsid w:val="00293197"/>
    <w:rsid w:val="00297823"/>
    <w:rsid w:val="002B4F10"/>
    <w:rsid w:val="002D2034"/>
    <w:rsid w:val="003550C3"/>
    <w:rsid w:val="003729B7"/>
    <w:rsid w:val="003E2AEE"/>
    <w:rsid w:val="00414D01"/>
    <w:rsid w:val="004216F2"/>
    <w:rsid w:val="0043042A"/>
    <w:rsid w:val="00433287"/>
    <w:rsid w:val="004341E9"/>
    <w:rsid w:val="00435837"/>
    <w:rsid w:val="00436F88"/>
    <w:rsid w:val="0047577B"/>
    <w:rsid w:val="004854DF"/>
    <w:rsid w:val="00490FCD"/>
    <w:rsid w:val="00493983"/>
    <w:rsid w:val="004B2E0C"/>
    <w:rsid w:val="00540441"/>
    <w:rsid w:val="0057505B"/>
    <w:rsid w:val="005E6956"/>
    <w:rsid w:val="005F1D12"/>
    <w:rsid w:val="005F64BB"/>
    <w:rsid w:val="00613A25"/>
    <w:rsid w:val="006174C3"/>
    <w:rsid w:val="006430EC"/>
    <w:rsid w:val="0065465D"/>
    <w:rsid w:val="00662DB4"/>
    <w:rsid w:val="006A6E02"/>
    <w:rsid w:val="006E0771"/>
    <w:rsid w:val="006F2BA4"/>
    <w:rsid w:val="00727BE7"/>
    <w:rsid w:val="00794C17"/>
    <w:rsid w:val="007A3797"/>
    <w:rsid w:val="007B6373"/>
    <w:rsid w:val="007D6DD0"/>
    <w:rsid w:val="007D6E61"/>
    <w:rsid w:val="007F394B"/>
    <w:rsid w:val="00820702"/>
    <w:rsid w:val="00836E1B"/>
    <w:rsid w:val="0084112B"/>
    <w:rsid w:val="0085439A"/>
    <w:rsid w:val="00876FDE"/>
    <w:rsid w:val="008A37FC"/>
    <w:rsid w:val="008B466A"/>
    <w:rsid w:val="008B7452"/>
    <w:rsid w:val="008C3984"/>
    <w:rsid w:val="008F3694"/>
    <w:rsid w:val="009407AA"/>
    <w:rsid w:val="00953FF7"/>
    <w:rsid w:val="00964762"/>
    <w:rsid w:val="00964A6D"/>
    <w:rsid w:val="00990D5B"/>
    <w:rsid w:val="00993565"/>
    <w:rsid w:val="00A024E6"/>
    <w:rsid w:val="00A0387F"/>
    <w:rsid w:val="00A0594E"/>
    <w:rsid w:val="00A27200"/>
    <w:rsid w:val="00A41445"/>
    <w:rsid w:val="00A46E34"/>
    <w:rsid w:val="00A56CBC"/>
    <w:rsid w:val="00A57D80"/>
    <w:rsid w:val="00A7316E"/>
    <w:rsid w:val="00A96EED"/>
    <w:rsid w:val="00AA7B27"/>
    <w:rsid w:val="00AB5908"/>
    <w:rsid w:val="00AC2B62"/>
    <w:rsid w:val="00B5661F"/>
    <w:rsid w:val="00B568B9"/>
    <w:rsid w:val="00B67430"/>
    <w:rsid w:val="00B72C58"/>
    <w:rsid w:val="00BD3936"/>
    <w:rsid w:val="00BD5620"/>
    <w:rsid w:val="00C070A4"/>
    <w:rsid w:val="00C1752E"/>
    <w:rsid w:val="00C17DA1"/>
    <w:rsid w:val="00C34E36"/>
    <w:rsid w:val="00C437CF"/>
    <w:rsid w:val="00C83323"/>
    <w:rsid w:val="00CA424D"/>
    <w:rsid w:val="00CB05A3"/>
    <w:rsid w:val="00CC45BC"/>
    <w:rsid w:val="00CC7499"/>
    <w:rsid w:val="00D1317C"/>
    <w:rsid w:val="00D35E38"/>
    <w:rsid w:val="00D46AE6"/>
    <w:rsid w:val="00D8760F"/>
    <w:rsid w:val="00DD5215"/>
    <w:rsid w:val="00DD62F1"/>
    <w:rsid w:val="00DE0744"/>
    <w:rsid w:val="00DE6D37"/>
    <w:rsid w:val="00DF5852"/>
    <w:rsid w:val="00DF676C"/>
    <w:rsid w:val="00E02A49"/>
    <w:rsid w:val="00E11CD3"/>
    <w:rsid w:val="00E42053"/>
    <w:rsid w:val="00E43ACD"/>
    <w:rsid w:val="00E7163E"/>
    <w:rsid w:val="00E74FE6"/>
    <w:rsid w:val="00E85165"/>
    <w:rsid w:val="00E87210"/>
    <w:rsid w:val="00EA37A1"/>
    <w:rsid w:val="00EA5CA9"/>
    <w:rsid w:val="00EC5669"/>
    <w:rsid w:val="00EC732D"/>
    <w:rsid w:val="00ED1EA1"/>
    <w:rsid w:val="00EE6083"/>
    <w:rsid w:val="00F305C1"/>
    <w:rsid w:val="00F30B73"/>
    <w:rsid w:val="00F67A67"/>
    <w:rsid w:val="00FA0C1A"/>
    <w:rsid w:val="00FE4576"/>
    <w:rsid w:val="00FE50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8ED4D"/>
  <w15:docId w15:val="{1263C179-84C7-4F93-A4B9-7C931E18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712" w:right="3510"/>
      <w:outlineLvl w:val="0"/>
    </w:pPr>
    <w:rPr>
      <w:sz w:val="24"/>
      <w:szCs w:val="24"/>
    </w:rPr>
  </w:style>
  <w:style w:type="paragraph" w:styleId="Ttulo2">
    <w:name w:val="heading 2"/>
    <w:basedOn w:val="Normal"/>
    <w:uiPriority w:val="1"/>
    <w:qFormat/>
    <w:pPr>
      <w:ind w:left="712"/>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1140" w:right="1048" w:hanging="428"/>
      <w:jc w:val="both"/>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1F68A2"/>
    <w:pPr>
      <w:tabs>
        <w:tab w:val="center" w:pos="4419"/>
        <w:tab w:val="right" w:pos="8838"/>
      </w:tabs>
    </w:pPr>
  </w:style>
  <w:style w:type="character" w:customStyle="1" w:styleId="EncabezadoCar">
    <w:name w:val="Encabezado Car"/>
    <w:basedOn w:val="Fuentedeprrafopredeter"/>
    <w:link w:val="Encabezado"/>
    <w:rsid w:val="001F68A2"/>
    <w:rPr>
      <w:rFonts w:ascii="Arial" w:eastAsia="Arial" w:hAnsi="Arial" w:cs="Arial"/>
      <w:lang w:val="es-ES" w:eastAsia="es-ES" w:bidi="es-ES"/>
    </w:rPr>
  </w:style>
  <w:style w:type="paragraph" w:styleId="Piedepgina">
    <w:name w:val="footer"/>
    <w:basedOn w:val="Normal"/>
    <w:link w:val="PiedepginaCar"/>
    <w:uiPriority w:val="99"/>
    <w:unhideWhenUsed/>
    <w:rsid w:val="001F68A2"/>
    <w:pPr>
      <w:tabs>
        <w:tab w:val="center" w:pos="4419"/>
        <w:tab w:val="right" w:pos="8838"/>
      </w:tabs>
    </w:pPr>
  </w:style>
  <w:style w:type="character" w:customStyle="1" w:styleId="PiedepginaCar">
    <w:name w:val="Pie de página Car"/>
    <w:basedOn w:val="Fuentedeprrafopredeter"/>
    <w:link w:val="Piedepgina"/>
    <w:uiPriority w:val="99"/>
    <w:rsid w:val="001F68A2"/>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CB05A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05A3"/>
    <w:rPr>
      <w:rFonts w:ascii="Segoe UI" w:eastAsia="Arial" w:hAnsi="Segoe UI" w:cs="Segoe UI"/>
      <w:sz w:val="18"/>
      <w:szCs w:val="18"/>
      <w:lang w:val="es-ES" w:eastAsia="es-ES" w:bidi="es-ES"/>
    </w:rPr>
  </w:style>
  <w:style w:type="character" w:customStyle="1" w:styleId="TextoindependienteCar">
    <w:name w:val="Texto independiente Car"/>
    <w:basedOn w:val="Fuentedeprrafopredeter"/>
    <w:link w:val="Textoindependiente"/>
    <w:uiPriority w:val="1"/>
    <w:rsid w:val="002D2034"/>
    <w:rPr>
      <w:rFonts w:ascii="Arial" w:eastAsia="Arial" w:hAnsi="Arial" w:cs="Arial"/>
      <w:lang w:val="es-ES" w:eastAsia="es-ES" w:bidi="es-ES"/>
    </w:rPr>
  </w:style>
  <w:style w:type="paragraph" w:styleId="Textoindependiente2">
    <w:name w:val="Body Text 2"/>
    <w:basedOn w:val="Normal"/>
    <w:link w:val="Textoindependiente2Car"/>
    <w:uiPriority w:val="99"/>
    <w:unhideWhenUsed/>
    <w:rsid w:val="002D2034"/>
    <w:pPr>
      <w:spacing w:after="120" w:line="480" w:lineRule="auto"/>
    </w:pPr>
  </w:style>
  <w:style w:type="character" w:customStyle="1" w:styleId="Textoindependiente2Car">
    <w:name w:val="Texto independiente 2 Car"/>
    <w:basedOn w:val="Fuentedeprrafopredeter"/>
    <w:link w:val="Textoindependiente2"/>
    <w:uiPriority w:val="99"/>
    <w:rsid w:val="002D2034"/>
    <w:rPr>
      <w:rFonts w:ascii="Arial" w:eastAsia="Arial" w:hAnsi="Arial" w:cs="Arial"/>
      <w:lang w:val="es-ES" w:eastAsia="es-ES" w:bidi="es-ES"/>
    </w:rPr>
  </w:style>
  <w:style w:type="paragraph" w:styleId="Sinespaciado">
    <w:name w:val="No Spacing"/>
    <w:uiPriority w:val="1"/>
    <w:qFormat/>
    <w:rsid w:val="007F394B"/>
    <w:rPr>
      <w:rFonts w:ascii="Arial" w:eastAsia="Arial" w:hAnsi="Arial" w:cs="Arial"/>
      <w:lang w:val="es-ES" w:eastAsia="es-ES" w:bidi="es-ES"/>
    </w:rPr>
  </w:style>
  <w:style w:type="table" w:styleId="Tablaconcuadrcula">
    <w:name w:val="Table Grid"/>
    <w:basedOn w:val="Tablanormal"/>
    <w:uiPriority w:val="59"/>
    <w:rsid w:val="00017339"/>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239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2.jpeg"/><Relationship Id="rId21" Type="http://schemas.openxmlformats.org/officeDocument/2006/relationships/image" Target="media/image13.png"/><Relationship Id="rId34" Type="http://schemas.openxmlformats.org/officeDocument/2006/relationships/hyperlink" Target="http://www.tecnologicodecoacalco.edu.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tecnologicodecoacalco.edu.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ibujo_de_Microsoft_Visio_2003-2010.vsd"/><Relationship Id="rId24" Type="http://schemas.openxmlformats.org/officeDocument/2006/relationships/image" Target="media/image1.emf"/><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hyperlink" Target="http://www.tecnologicodecoacalco.edu.mx" TargetMode="Externa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yperlink" Target="http://www.tecnologicodecoacalco.edu.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tecnologicodecoacalco.edu.mx" TargetMode="External"/><Relationship Id="rId30" Type="http://schemas.openxmlformats.org/officeDocument/2006/relationships/oleObject" Target="embeddings/oleObject5.bin"/><Relationship Id="rId35" Type="http://schemas.openxmlformats.org/officeDocument/2006/relationships/oleObject" Target="embeddings/oleObject7.bin"/><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tecnologicodecoacalco.edu.mx" TargetMode="External"/><Relationship Id="rId1" Type="http://schemas.openxmlformats.org/officeDocument/2006/relationships/hyperlink" Target="http://www.tecnologicodecoacalco.edu.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9A5B2-FCD3-4A21-94E1-3D5B09FB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26</Pages>
  <Words>4082</Words>
  <Characters>22455</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AliciaGuevara</dc:creator>
  <cp:lastModifiedBy>LIC BELLO</cp:lastModifiedBy>
  <cp:revision>5</cp:revision>
  <cp:lastPrinted>2020-01-22T17:16:00Z</cp:lastPrinted>
  <dcterms:created xsi:type="dcterms:W3CDTF">2020-04-28T00:13:00Z</dcterms:created>
  <dcterms:modified xsi:type="dcterms:W3CDTF">2020-04-28T19:19:00Z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Microsoft® Word 2016</vt:lpwstr>
  </property>
  <property fmtid="{D5CDD505-2E9C-101B-9397-08002B2CF9AE}" pid="4" name="LastSaved">
    <vt:filetime>2019-05-08T00:00:00Z</vt:filetime>
  </property>
</Properties>
</file>